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E4" w:rsidRPr="00E77490" w:rsidRDefault="00B52EE4" w:rsidP="00C32630">
      <w:pPr>
        <w:jc w:val="center"/>
        <w:rPr>
          <w:rFonts w:asciiTheme="minorHAnsi" w:hAnsiTheme="minorHAnsi"/>
          <w:b/>
          <w:caps/>
          <w:sz w:val="28"/>
        </w:rPr>
      </w:pPr>
      <w:r w:rsidRPr="00E77490">
        <w:rPr>
          <w:rFonts w:asciiTheme="minorHAnsi" w:hAnsiTheme="minorHAnsi"/>
          <w:b/>
          <w:caps/>
          <w:sz w:val="28"/>
        </w:rPr>
        <w:t>Prekonajme sami seba</w:t>
      </w:r>
    </w:p>
    <w:p w:rsidR="00C32630" w:rsidRPr="00E77490" w:rsidRDefault="00C32630" w:rsidP="00C32630">
      <w:pPr>
        <w:jc w:val="center"/>
        <w:rPr>
          <w:rFonts w:asciiTheme="minorHAnsi" w:hAnsiTheme="minorHAnsi"/>
          <w:b/>
          <w:caps/>
        </w:rPr>
      </w:pPr>
    </w:p>
    <w:p w:rsidR="00C32630" w:rsidRPr="00E77490" w:rsidRDefault="00C32630" w:rsidP="00C32630">
      <w:pPr>
        <w:jc w:val="center"/>
        <w:rPr>
          <w:rFonts w:asciiTheme="minorHAnsi" w:hAnsiTheme="minorHAnsi"/>
          <w:b/>
        </w:rPr>
      </w:pPr>
      <w:r w:rsidRPr="00E77490">
        <w:rPr>
          <w:rFonts w:asciiTheme="minorHAnsi" w:hAnsiTheme="minorHAnsi"/>
          <w:b/>
        </w:rPr>
        <w:t>Marián Kireš</w:t>
      </w:r>
      <w:r w:rsidR="00726D41" w:rsidRPr="00726D41">
        <w:rPr>
          <w:rFonts w:asciiTheme="minorHAnsi" w:hAnsiTheme="minorHAnsi"/>
          <w:vertAlign w:val="superscript"/>
        </w:rPr>
        <w:t>1</w:t>
      </w:r>
      <w:r w:rsidR="00E21DB1">
        <w:rPr>
          <w:rFonts w:asciiTheme="minorHAnsi" w:hAnsiTheme="minorHAnsi"/>
          <w:b/>
        </w:rPr>
        <w:t>, Zuzana Ješková</w:t>
      </w:r>
      <w:r w:rsidR="00726D41" w:rsidRPr="00726D41">
        <w:rPr>
          <w:rFonts w:asciiTheme="minorHAnsi" w:hAnsiTheme="minorHAnsi"/>
          <w:vertAlign w:val="superscript"/>
        </w:rPr>
        <w:t>1</w:t>
      </w:r>
      <w:r w:rsidR="00726D41">
        <w:rPr>
          <w:rFonts w:asciiTheme="minorHAnsi" w:hAnsiTheme="minorHAnsi"/>
          <w:b/>
        </w:rPr>
        <w:t xml:space="preserve">, </w:t>
      </w:r>
      <w:proofErr w:type="spellStart"/>
      <w:r w:rsidR="00726D41">
        <w:rPr>
          <w:rFonts w:asciiTheme="minorHAnsi" w:hAnsiTheme="minorHAnsi"/>
          <w:b/>
        </w:rPr>
        <w:t>Claudio</w:t>
      </w:r>
      <w:proofErr w:type="spellEnd"/>
      <w:r w:rsidR="00726D41">
        <w:rPr>
          <w:rFonts w:asciiTheme="minorHAnsi" w:hAnsiTheme="minorHAnsi"/>
          <w:b/>
        </w:rPr>
        <w:t xml:space="preserve"> Fazio</w:t>
      </w:r>
      <w:r w:rsidR="00726D41" w:rsidRPr="00726D41">
        <w:rPr>
          <w:rFonts w:asciiTheme="minorHAnsi" w:hAnsiTheme="minorHAnsi"/>
          <w:vertAlign w:val="superscript"/>
        </w:rPr>
        <w:t>2</w:t>
      </w:r>
    </w:p>
    <w:p w:rsidR="00CF7027" w:rsidRDefault="00320B46" w:rsidP="00C32630">
      <w:pPr>
        <w:jc w:val="center"/>
        <w:rPr>
          <w:rFonts w:asciiTheme="minorHAnsi" w:hAnsiTheme="minorHAnsi"/>
        </w:rPr>
      </w:pPr>
      <w:r w:rsidRPr="00726D41">
        <w:rPr>
          <w:rFonts w:asciiTheme="minorHAnsi" w:hAnsiTheme="minorHAnsi"/>
          <w:vertAlign w:val="superscript"/>
        </w:rPr>
        <w:t>1</w:t>
      </w:r>
      <w:r w:rsidR="00BA6481" w:rsidRPr="00E77490">
        <w:rPr>
          <w:rFonts w:asciiTheme="minorHAnsi" w:hAnsiTheme="minorHAnsi"/>
        </w:rPr>
        <w:t>Oddelenie didaktiky fyziky ÚFV PF UPJŠ v Košiciach</w:t>
      </w:r>
    </w:p>
    <w:p w:rsidR="00726D41" w:rsidRPr="00E77490" w:rsidRDefault="00513265" w:rsidP="00C32630">
      <w:pPr>
        <w:jc w:val="center"/>
        <w:rPr>
          <w:rFonts w:asciiTheme="minorHAnsi" w:hAnsiTheme="minorHAnsi"/>
        </w:rPr>
      </w:pPr>
      <w:r w:rsidRPr="00726D41">
        <w:rPr>
          <w:rFonts w:asciiTheme="minorHAnsi" w:hAnsiTheme="minorHAnsi"/>
          <w:vertAlign w:val="superscript"/>
        </w:rPr>
        <w:t>2</w:t>
      </w:r>
      <w:r>
        <w:rPr>
          <w:rFonts w:asciiTheme="minorHAnsi" w:hAnsiTheme="minorHAnsi"/>
        </w:rPr>
        <w:t xml:space="preserve"> </w:t>
      </w:r>
      <w:proofErr w:type="spellStart"/>
      <w:r w:rsidR="00F72A15" w:rsidRPr="00F72A15">
        <w:rPr>
          <w:rFonts w:asciiTheme="minorHAnsi" w:hAnsiTheme="minorHAnsi"/>
        </w:rPr>
        <w:t>Universita</w:t>
      </w:r>
      <w:proofErr w:type="spellEnd"/>
      <w:r w:rsidR="00F72A15" w:rsidRPr="00F72A15">
        <w:rPr>
          <w:rFonts w:asciiTheme="minorHAnsi" w:hAnsiTheme="minorHAnsi"/>
        </w:rPr>
        <w:t xml:space="preserve"> </w:t>
      </w:r>
      <w:proofErr w:type="spellStart"/>
      <w:r w:rsidR="00F72A15" w:rsidRPr="00F72A15">
        <w:rPr>
          <w:rFonts w:asciiTheme="minorHAnsi" w:hAnsiTheme="minorHAnsi"/>
        </w:rPr>
        <w:t>degli</w:t>
      </w:r>
      <w:proofErr w:type="spellEnd"/>
      <w:r w:rsidR="00F72A15" w:rsidRPr="00F72A15">
        <w:rPr>
          <w:rFonts w:asciiTheme="minorHAnsi" w:hAnsiTheme="minorHAnsi"/>
        </w:rPr>
        <w:t xml:space="preserve"> </w:t>
      </w:r>
      <w:proofErr w:type="spellStart"/>
      <w:r w:rsidR="00F72A15" w:rsidRPr="00F72A15">
        <w:rPr>
          <w:rFonts w:asciiTheme="minorHAnsi" w:hAnsiTheme="minorHAnsi"/>
        </w:rPr>
        <w:t>Studi</w:t>
      </w:r>
      <w:proofErr w:type="spellEnd"/>
      <w:r w:rsidR="00F72A15" w:rsidRPr="00F72A15">
        <w:rPr>
          <w:rFonts w:asciiTheme="minorHAnsi" w:hAnsiTheme="minorHAnsi"/>
        </w:rPr>
        <w:t xml:space="preserve"> </w:t>
      </w:r>
      <w:proofErr w:type="spellStart"/>
      <w:r w:rsidR="00F72A15" w:rsidRPr="00F72A15">
        <w:rPr>
          <w:rFonts w:asciiTheme="minorHAnsi" w:hAnsiTheme="minorHAnsi"/>
        </w:rPr>
        <w:t>Di</w:t>
      </w:r>
      <w:proofErr w:type="spellEnd"/>
      <w:r w:rsidR="00F72A15" w:rsidRPr="00F72A15">
        <w:rPr>
          <w:rFonts w:asciiTheme="minorHAnsi" w:hAnsiTheme="minorHAnsi"/>
        </w:rPr>
        <w:t xml:space="preserve"> Palermo</w:t>
      </w:r>
    </w:p>
    <w:p w:rsidR="00B52EE4" w:rsidRPr="00E77490" w:rsidRDefault="00B52EE4" w:rsidP="000F3CE2">
      <w:pPr>
        <w:jc w:val="both"/>
        <w:rPr>
          <w:rFonts w:asciiTheme="minorHAnsi" w:hAnsiTheme="minorHAnsi"/>
        </w:rPr>
      </w:pPr>
    </w:p>
    <w:p w:rsidR="00B52EE4" w:rsidRPr="00E77490" w:rsidRDefault="00B52EE4" w:rsidP="000F3CE2">
      <w:pPr>
        <w:jc w:val="both"/>
        <w:rPr>
          <w:rFonts w:asciiTheme="minorHAnsi" w:hAnsiTheme="minorHAnsi"/>
        </w:rPr>
      </w:pPr>
      <w:r w:rsidRPr="00E77490">
        <w:rPr>
          <w:rFonts w:asciiTheme="minorHAnsi" w:hAnsiTheme="minorHAnsi"/>
        </w:rPr>
        <w:t xml:space="preserve">Abstrakt: </w:t>
      </w:r>
      <w:r w:rsidRPr="00E77490">
        <w:rPr>
          <w:rFonts w:asciiTheme="minorHAnsi" w:hAnsiTheme="minorHAnsi"/>
          <w:i/>
        </w:rPr>
        <w:t>V príspevku sú predstavené bádateľsky orientované vzdelávacie aktivity podľa rôznej úrovne samostatnej práce žiaka. V námetoch sú ozrejmené netradičné fyzikálne merania, pozorovania a bádania, pri ktorých je dôraz kladený na rozvíjanie vybraných prvkov vedeckej gramotnosti študenta. Vzhľadom na nevyhnutnú časovú dotáciu pre realizáciu fyzikálnych experimentov, autori poukazujú najmä na potrebu zmeny myslenia učiteľov fyziky vo vzťahu k</w:t>
      </w:r>
      <w:r w:rsidR="00DF313F" w:rsidRPr="00E77490">
        <w:rPr>
          <w:rFonts w:asciiTheme="minorHAnsi" w:hAnsiTheme="minorHAnsi"/>
          <w:i/>
        </w:rPr>
        <w:t> </w:t>
      </w:r>
      <w:r w:rsidRPr="00E77490">
        <w:rPr>
          <w:rFonts w:asciiTheme="minorHAnsi" w:hAnsiTheme="minorHAnsi"/>
          <w:i/>
        </w:rPr>
        <w:t>cieľovým požiadavkám a zámerom kurikulárnej transformácie. Predstavené metodiky aktívneho žiackeho fyzikálneho poznávania spolu s pilotnými výsledkami z výučby prezentujú prínos a opodstatnenosť ich využívania v školskej praxi.</w:t>
      </w:r>
      <w:r w:rsidRPr="00E77490">
        <w:rPr>
          <w:rFonts w:asciiTheme="minorHAnsi" w:hAnsiTheme="minorHAnsi"/>
        </w:rPr>
        <w:t xml:space="preserve"> </w:t>
      </w:r>
    </w:p>
    <w:p w:rsidR="001B3CA6" w:rsidRPr="00E77490" w:rsidRDefault="001B3CA6" w:rsidP="000F3CE2">
      <w:pPr>
        <w:jc w:val="both"/>
        <w:rPr>
          <w:rFonts w:asciiTheme="minorHAnsi" w:hAnsiTheme="minorHAnsi"/>
        </w:rPr>
      </w:pPr>
    </w:p>
    <w:p w:rsidR="00AA6AB7" w:rsidRPr="00E77490" w:rsidRDefault="00AA6AB7" w:rsidP="000F3CE2">
      <w:pPr>
        <w:jc w:val="both"/>
        <w:rPr>
          <w:rFonts w:asciiTheme="minorHAnsi" w:hAnsiTheme="minorHAnsi"/>
        </w:rPr>
      </w:pPr>
      <w:r w:rsidRPr="00E77490">
        <w:rPr>
          <w:rFonts w:asciiTheme="minorHAnsi" w:hAnsiTheme="minorHAnsi"/>
        </w:rPr>
        <w:t xml:space="preserve">Kľúčové slová: </w:t>
      </w:r>
      <w:r w:rsidR="00DF313F" w:rsidRPr="00E77490">
        <w:rPr>
          <w:rFonts w:asciiTheme="minorHAnsi" w:hAnsiTheme="minorHAnsi"/>
        </w:rPr>
        <w:t>bádateľsky orientované aktivity, fyzikálny experiment, učiteľ fyziky</w:t>
      </w:r>
    </w:p>
    <w:p w:rsidR="00AA6AB7" w:rsidRPr="00E77490" w:rsidRDefault="00AA6AB7" w:rsidP="000F3CE2">
      <w:pPr>
        <w:jc w:val="both"/>
        <w:rPr>
          <w:rFonts w:asciiTheme="minorHAnsi" w:hAnsiTheme="minorHAnsi"/>
        </w:rPr>
      </w:pPr>
    </w:p>
    <w:p w:rsidR="00594D65" w:rsidRPr="00E77490" w:rsidRDefault="00594D65" w:rsidP="000F3CE2">
      <w:pPr>
        <w:jc w:val="both"/>
        <w:rPr>
          <w:rFonts w:asciiTheme="minorHAnsi" w:hAnsiTheme="minorHAnsi"/>
          <w:b/>
        </w:rPr>
      </w:pPr>
      <w:r w:rsidRPr="00E77490">
        <w:rPr>
          <w:rFonts w:asciiTheme="minorHAnsi" w:hAnsiTheme="minorHAnsi"/>
          <w:b/>
        </w:rPr>
        <w:t>Hovoríme o potrebe inovácie</w:t>
      </w:r>
    </w:p>
    <w:p w:rsidR="008021CA" w:rsidRPr="00E77490" w:rsidRDefault="00DF313F" w:rsidP="000F3CE2">
      <w:pPr>
        <w:jc w:val="both"/>
        <w:rPr>
          <w:rFonts w:asciiTheme="minorHAnsi" w:hAnsiTheme="minorHAnsi"/>
        </w:rPr>
      </w:pPr>
      <w:r w:rsidRPr="00E77490">
        <w:rPr>
          <w:rFonts w:asciiTheme="minorHAnsi" w:hAnsiTheme="minorHAnsi"/>
        </w:rPr>
        <w:t xml:space="preserve">Náš každodenný život je silne ovplyvnený modernými technológiami. Pomerne rýchlo sme si zvykli, alebo si zvykáme na využívanie digitálnych informácií, on-line systémov, </w:t>
      </w:r>
      <w:r w:rsidR="008021CA" w:rsidRPr="00E77490">
        <w:rPr>
          <w:rFonts w:asciiTheme="minorHAnsi" w:hAnsiTheme="minorHAnsi"/>
        </w:rPr>
        <w:t xml:space="preserve">meníme zaužívané štýly komunikácie a výmeny informácií, stávame sa súčasťou informačnej spoločnosti. </w:t>
      </w:r>
    </w:p>
    <w:p w:rsidR="00DF313F" w:rsidRPr="00E77490" w:rsidRDefault="008021CA" w:rsidP="000F3CE2">
      <w:pPr>
        <w:jc w:val="both"/>
        <w:rPr>
          <w:rFonts w:asciiTheme="minorHAnsi" w:hAnsiTheme="minorHAnsi"/>
        </w:rPr>
      </w:pPr>
      <w:r w:rsidRPr="00E77490">
        <w:rPr>
          <w:rFonts w:asciiTheme="minorHAnsi" w:hAnsiTheme="minorHAnsi"/>
        </w:rPr>
        <w:t xml:space="preserve">Ťažisko našich skúseností a rokmi získaných vedomostí má </w:t>
      </w:r>
      <w:r w:rsidR="00400A92" w:rsidRPr="00E77490">
        <w:rPr>
          <w:rFonts w:asciiTheme="minorHAnsi" w:hAnsiTheme="minorHAnsi"/>
        </w:rPr>
        <w:t xml:space="preserve">však </w:t>
      </w:r>
      <w:r w:rsidRPr="00E77490">
        <w:rPr>
          <w:rFonts w:asciiTheme="minorHAnsi" w:hAnsiTheme="minorHAnsi"/>
        </w:rPr>
        <w:t xml:space="preserve">svoje korene v dobe "analógovej". Súčasné moderné technológie sa </w:t>
      </w:r>
      <w:r w:rsidR="00400A92" w:rsidRPr="00E77490">
        <w:rPr>
          <w:rFonts w:asciiTheme="minorHAnsi" w:hAnsiTheme="minorHAnsi"/>
        </w:rPr>
        <w:t xml:space="preserve">síce </w:t>
      </w:r>
      <w:r w:rsidRPr="00E77490">
        <w:rPr>
          <w:rFonts w:asciiTheme="minorHAnsi" w:hAnsiTheme="minorHAnsi"/>
        </w:rPr>
        <w:t xml:space="preserve">pomerne rýchlo presadzujú v oblasti vzdelávania, avšak </w:t>
      </w:r>
      <w:r w:rsidR="002F7B1D" w:rsidRPr="00E77490">
        <w:rPr>
          <w:rFonts w:asciiTheme="minorHAnsi" w:hAnsiTheme="minorHAnsi"/>
        </w:rPr>
        <w:t xml:space="preserve">my </w:t>
      </w:r>
      <w:r w:rsidR="00400A92" w:rsidRPr="00E77490">
        <w:rPr>
          <w:rFonts w:asciiTheme="minorHAnsi" w:hAnsiTheme="minorHAnsi"/>
        </w:rPr>
        <w:t>sme priamo postavený do role "moderných" učiteľov, bez predchádzajúcej vlastnej skúsenosti so</w:t>
      </w:r>
      <w:r w:rsidR="001F763C">
        <w:rPr>
          <w:rFonts w:asciiTheme="minorHAnsi" w:hAnsiTheme="minorHAnsi"/>
        </w:rPr>
        <w:t> </w:t>
      </w:r>
      <w:r w:rsidR="00400A92" w:rsidRPr="00E77490">
        <w:rPr>
          <w:rFonts w:asciiTheme="minorHAnsi" w:hAnsiTheme="minorHAnsi"/>
        </w:rPr>
        <w:t>vzdelávaním v modernej škole</w:t>
      </w:r>
      <w:r w:rsidR="001F763C">
        <w:rPr>
          <w:rFonts w:asciiTheme="minorHAnsi" w:hAnsiTheme="minorHAnsi"/>
        </w:rPr>
        <w:t>,</w:t>
      </w:r>
      <w:r w:rsidR="00400A92" w:rsidRPr="00E77490">
        <w:rPr>
          <w:rFonts w:asciiTheme="minorHAnsi" w:hAnsiTheme="minorHAnsi"/>
        </w:rPr>
        <w:t xml:space="preserve"> ako aj mimo nej. Č</w:t>
      </w:r>
      <w:r w:rsidRPr="00E77490">
        <w:rPr>
          <w:rFonts w:asciiTheme="minorHAnsi" w:hAnsiTheme="minorHAnsi"/>
        </w:rPr>
        <w:t>astokrát zvykneme porovnávať</w:t>
      </w:r>
      <w:r w:rsidR="00400A92" w:rsidRPr="00E77490">
        <w:rPr>
          <w:rFonts w:asciiTheme="minorHAnsi" w:hAnsiTheme="minorHAnsi"/>
        </w:rPr>
        <w:t xml:space="preserve">, </w:t>
      </w:r>
      <w:r w:rsidRPr="00E77490">
        <w:rPr>
          <w:rFonts w:asciiTheme="minorHAnsi" w:hAnsiTheme="minorHAnsi"/>
        </w:rPr>
        <w:t xml:space="preserve">hľadať </w:t>
      </w:r>
      <w:r w:rsidR="00400A92" w:rsidRPr="00E77490">
        <w:rPr>
          <w:rFonts w:asciiTheme="minorHAnsi" w:hAnsiTheme="minorHAnsi"/>
        </w:rPr>
        <w:t>analógie, opierať sa o množstvo pozitívneho, čo predchádzajúci vzdelávací systém bezpochyby mal. Akoby sme nechceli pripustiť, že nastala tak výrazná zmena podmienok</w:t>
      </w:r>
      <w:r w:rsidR="0033143C" w:rsidRPr="00E77490">
        <w:rPr>
          <w:rFonts w:asciiTheme="minorHAnsi" w:hAnsiTheme="minorHAnsi"/>
        </w:rPr>
        <w:t xml:space="preserve"> v oblasti vzdelávacích potrieb a možností</w:t>
      </w:r>
      <w:r w:rsidR="00400A92" w:rsidRPr="00E77490">
        <w:rPr>
          <w:rFonts w:asciiTheme="minorHAnsi" w:hAnsiTheme="minorHAnsi"/>
        </w:rPr>
        <w:t xml:space="preserve">, ktorej </w:t>
      </w:r>
      <w:r w:rsidR="0033143C" w:rsidRPr="00E77490">
        <w:rPr>
          <w:rFonts w:asciiTheme="minorHAnsi" w:hAnsiTheme="minorHAnsi"/>
        </w:rPr>
        <w:t xml:space="preserve">kozmetické zmeny v prístupe k vzdelávaniu nepomôžu. Pokiaľ máme chuť pripravovať našich študentov pre život v informačnej spoločnosti, je nevyhnutné, aby sme prekonali </w:t>
      </w:r>
      <w:r w:rsidR="00281A3B" w:rsidRPr="00E77490">
        <w:rPr>
          <w:rFonts w:asciiTheme="minorHAnsi" w:hAnsiTheme="minorHAnsi"/>
        </w:rPr>
        <w:t xml:space="preserve">najmä </w:t>
      </w:r>
      <w:r w:rsidR="0033143C" w:rsidRPr="00E77490">
        <w:rPr>
          <w:rFonts w:asciiTheme="minorHAnsi" w:hAnsiTheme="minorHAnsi"/>
        </w:rPr>
        <w:t xml:space="preserve">sami seba. </w:t>
      </w:r>
    </w:p>
    <w:p w:rsidR="00195967" w:rsidRPr="00E77490" w:rsidRDefault="00B96BEC" w:rsidP="000F3CE2">
      <w:pPr>
        <w:jc w:val="both"/>
        <w:rPr>
          <w:rFonts w:asciiTheme="minorHAnsi" w:hAnsiTheme="minorHAnsi"/>
        </w:rPr>
      </w:pPr>
      <w:proofErr w:type="spellStart"/>
      <w:r w:rsidRPr="00E77490">
        <w:rPr>
          <w:rFonts w:asciiTheme="minorHAnsi" w:hAnsiTheme="minorHAnsi"/>
        </w:rPr>
        <w:t>Kurikulárna</w:t>
      </w:r>
      <w:proofErr w:type="spellEnd"/>
      <w:r w:rsidRPr="00E77490">
        <w:rPr>
          <w:rFonts w:asciiTheme="minorHAnsi" w:hAnsiTheme="minorHAnsi"/>
        </w:rPr>
        <w:t xml:space="preserve"> reforma svojim zámerom, cieľmi a víziou určila správny smer. </w:t>
      </w:r>
      <w:r w:rsidR="00195967" w:rsidRPr="00E77490">
        <w:rPr>
          <w:rFonts w:asciiTheme="minorHAnsi" w:hAnsiTheme="minorHAnsi"/>
        </w:rPr>
        <w:t xml:space="preserve">Podľa stanovených cieľov </w:t>
      </w:r>
      <w:r w:rsidR="001F763C" w:rsidRPr="00E77490">
        <w:rPr>
          <w:rFonts w:asciiTheme="minorHAnsi" w:hAnsiTheme="minorHAnsi"/>
        </w:rPr>
        <w:t>(1)</w:t>
      </w:r>
      <w:r w:rsidR="001F763C">
        <w:rPr>
          <w:rFonts w:asciiTheme="minorHAnsi" w:hAnsiTheme="minorHAnsi"/>
        </w:rPr>
        <w:t xml:space="preserve"> </w:t>
      </w:r>
      <w:r w:rsidR="00195967" w:rsidRPr="00E77490">
        <w:rPr>
          <w:rFonts w:asciiTheme="minorHAnsi" w:hAnsiTheme="minorHAnsi"/>
        </w:rPr>
        <w:t xml:space="preserve">má byť žiak základnej školy schopný na konci vzdelávania napr.: </w:t>
      </w:r>
    </w:p>
    <w:p w:rsidR="00195967" w:rsidRPr="00E77490" w:rsidRDefault="00B96BEC" w:rsidP="000F3CE2">
      <w:pPr>
        <w:pStyle w:val="Odsekzoznamu"/>
        <w:numPr>
          <w:ilvl w:val="0"/>
          <w:numId w:val="2"/>
        </w:numPr>
        <w:ind w:left="567" w:hanging="207"/>
        <w:jc w:val="both"/>
        <w:rPr>
          <w:rFonts w:asciiTheme="minorHAnsi" w:hAnsiTheme="minorHAnsi"/>
        </w:rPr>
      </w:pPr>
      <w:r w:rsidRPr="00E77490">
        <w:rPr>
          <w:rFonts w:asciiTheme="minorHAnsi" w:hAnsiTheme="minorHAnsi"/>
        </w:rPr>
        <w:t>v</w:t>
      </w:r>
      <w:r w:rsidR="00195967" w:rsidRPr="00E77490">
        <w:rPr>
          <w:rFonts w:asciiTheme="minorHAnsi" w:hAnsiTheme="minorHAnsi"/>
        </w:rPr>
        <w:t>edieť pripraviť, uskutočniť aj vyhodnotiť jednoduchý fyzikálny experiment,</w:t>
      </w:r>
    </w:p>
    <w:p w:rsidR="00195967" w:rsidRPr="00E77490" w:rsidRDefault="00B96BEC" w:rsidP="000F3CE2">
      <w:pPr>
        <w:pStyle w:val="Odsekzoznamu"/>
        <w:numPr>
          <w:ilvl w:val="0"/>
          <w:numId w:val="2"/>
        </w:numPr>
        <w:ind w:left="567" w:hanging="207"/>
        <w:jc w:val="both"/>
        <w:rPr>
          <w:rFonts w:asciiTheme="minorHAnsi" w:hAnsiTheme="minorHAnsi"/>
        </w:rPr>
      </w:pPr>
      <w:r w:rsidRPr="00E77490">
        <w:rPr>
          <w:rFonts w:asciiTheme="minorHAnsi" w:hAnsiTheme="minorHAnsi"/>
        </w:rPr>
        <w:t>v</w:t>
      </w:r>
      <w:r w:rsidR="00195967" w:rsidRPr="00E77490">
        <w:rPr>
          <w:rFonts w:asciiTheme="minorHAnsi" w:hAnsiTheme="minorHAnsi"/>
        </w:rPr>
        <w:t xml:space="preserve">edieť získavať, triediť, analyzovať a vyhodnocovať informácie </w:t>
      </w:r>
    </w:p>
    <w:p w:rsidR="00195967" w:rsidRPr="00E77490" w:rsidRDefault="00B96BEC" w:rsidP="000F3CE2">
      <w:pPr>
        <w:pStyle w:val="Odsekzoznamu"/>
        <w:numPr>
          <w:ilvl w:val="0"/>
          <w:numId w:val="2"/>
        </w:numPr>
        <w:ind w:left="567" w:hanging="207"/>
        <w:jc w:val="both"/>
        <w:rPr>
          <w:rFonts w:asciiTheme="minorHAnsi" w:hAnsiTheme="minorHAnsi"/>
        </w:rPr>
      </w:pPr>
      <w:r w:rsidRPr="00E77490">
        <w:rPr>
          <w:rFonts w:asciiTheme="minorHAnsi" w:hAnsiTheme="minorHAnsi"/>
        </w:rPr>
        <w:t>v</w:t>
      </w:r>
      <w:r w:rsidR="00195967" w:rsidRPr="00E77490">
        <w:rPr>
          <w:rFonts w:asciiTheme="minorHAnsi" w:hAnsiTheme="minorHAnsi"/>
        </w:rPr>
        <w:t>edieť vysvetliť na primeranej úrovni prírodné javy v bezprostrednom okolí a vedieť navrhnúť metódy testovania hodnovernosti vysvetlení.</w:t>
      </w:r>
    </w:p>
    <w:p w:rsidR="00195967" w:rsidRPr="00E77490" w:rsidRDefault="00B96BEC" w:rsidP="000F3CE2">
      <w:pPr>
        <w:pStyle w:val="Odsekzoznamu"/>
        <w:numPr>
          <w:ilvl w:val="0"/>
          <w:numId w:val="2"/>
        </w:numPr>
        <w:ind w:left="567" w:hanging="207"/>
        <w:jc w:val="both"/>
        <w:rPr>
          <w:rFonts w:asciiTheme="minorHAnsi" w:hAnsiTheme="minorHAnsi"/>
        </w:rPr>
      </w:pPr>
      <w:r w:rsidRPr="00E77490">
        <w:rPr>
          <w:rFonts w:asciiTheme="minorHAnsi" w:hAnsiTheme="minorHAnsi"/>
        </w:rPr>
        <w:t>o</w:t>
      </w:r>
      <w:r w:rsidR="00195967" w:rsidRPr="00E77490">
        <w:rPr>
          <w:rFonts w:asciiTheme="minorHAnsi" w:hAnsiTheme="minorHAnsi"/>
        </w:rPr>
        <w:t>svojiť si a rozvíjať schopnosť cielene experimentovať, lebo experiment je jednou zo základných metód aktívneho poznávania vo fyzike.</w:t>
      </w:r>
    </w:p>
    <w:p w:rsidR="00195967" w:rsidRPr="00E77490" w:rsidRDefault="00C41D94" w:rsidP="000F3CE2">
      <w:pPr>
        <w:jc w:val="both"/>
        <w:rPr>
          <w:rFonts w:asciiTheme="minorHAnsi" w:hAnsiTheme="minorHAnsi"/>
        </w:rPr>
      </w:pPr>
      <w:r w:rsidRPr="00E77490">
        <w:rPr>
          <w:rFonts w:asciiTheme="minorHAnsi" w:hAnsiTheme="minorHAnsi"/>
        </w:rPr>
        <w:t>Ak nadviažeme cieľmi určenými pre študentov gymnázia</w:t>
      </w:r>
      <w:r w:rsidR="001F763C">
        <w:rPr>
          <w:rFonts w:asciiTheme="minorHAnsi" w:hAnsiTheme="minorHAnsi"/>
        </w:rPr>
        <w:t xml:space="preserve"> </w:t>
      </w:r>
      <w:r w:rsidR="001F763C" w:rsidRPr="00E77490">
        <w:rPr>
          <w:rFonts w:asciiTheme="minorHAnsi" w:hAnsiTheme="minorHAnsi"/>
        </w:rPr>
        <w:t>(</w:t>
      </w:r>
      <w:r w:rsidR="001F763C">
        <w:rPr>
          <w:rFonts w:asciiTheme="minorHAnsi" w:hAnsiTheme="minorHAnsi"/>
        </w:rPr>
        <w:t>1</w:t>
      </w:r>
      <w:r w:rsidR="001F763C" w:rsidRPr="00E77490">
        <w:rPr>
          <w:rFonts w:asciiTheme="minorHAnsi" w:hAnsiTheme="minorHAnsi"/>
        </w:rPr>
        <w:t>)</w:t>
      </w:r>
      <w:r w:rsidRPr="00E77490">
        <w:rPr>
          <w:rFonts w:asciiTheme="minorHAnsi" w:hAnsiTheme="minorHAnsi"/>
        </w:rPr>
        <w:t>, môžeme len uvítať, ak študent</w:t>
      </w:r>
      <w:r w:rsidR="00195967" w:rsidRPr="00E77490">
        <w:rPr>
          <w:rFonts w:asciiTheme="minorHAnsi" w:hAnsiTheme="minorHAnsi"/>
        </w:rPr>
        <w:t xml:space="preserve"> gymnázia má </w:t>
      </w:r>
      <w:r w:rsidRPr="00E77490">
        <w:rPr>
          <w:rFonts w:asciiTheme="minorHAnsi" w:hAnsiTheme="minorHAnsi"/>
        </w:rPr>
        <w:t>n</w:t>
      </w:r>
      <w:r w:rsidR="001F763C">
        <w:rPr>
          <w:rFonts w:asciiTheme="minorHAnsi" w:hAnsiTheme="minorHAnsi"/>
        </w:rPr>
        <w:t>a</w:t>
      </w:r>
      <w:r w:rsidRPr="00E77490">
        <w:rPr>
          <w:rFonts w:asciiTheme="minorHAnsi" w:hAnsiTheme="minorHAnsi"/>
        </w:rPr>
        <w:t xml:space="preserve"> báze </w:t>
      </w:r>
      <w:r w:rsidR="00195967" w:rsidRPr="00E77490">
        <w:rPr>
          <w:rFonts w:asciiTheme="minorHAnsi" w:hAnsiTheme="minorHAnsi"/>
        </w:rPr>
        <w:t>aktívneho poznávania na konci vzdelávania byť schopný napr.</w:t>
      </w:r>
      <w:r w:rsidRPr="00E77490">
        <w:rPr>
          <w:rFonts w:asciiTheme="minorHAnsi" w:hAnsiTheme="minorHAnsi"/>
        </w:rPr>
        <w:t>:</w:t>
      </w:r>
      <w:r w:rsidR="00195967" w:rsidRPr="00E77490">
        <w:rPr>
          <w:rFonts w:asciiTheme="minorHAnsi" w:hAnsiTheme="minorHAnsi"/>
        </w:rPr>
        <w:t xml:space="preserve"> </w:t>
      </w:r>
    </w:p>
    <w:p w:rsidR="00195967" w:rsidRPr="00E77490" w:rsidRDefault="00EA273D" w:rsidP="000F3CE2">
      <w:pPr>
        <w:pStyle w:val="Odsekzoznamu"/>
        <w:numPr>
          <w:ilvl w:val="0"/>
          <w:numId w:val="2"/>
        </w:numPr>
        <w:ind w:left="567" w:hanging="207"/>
        <w:jc w:val="both"/>
        <w:rPr>
          <w:rFonts w:asciiTheme="minorHAnsi" w:hAnsiTheme="minorHAnsi"/>
        </w:rPr>
      </w:pPr>
      <w:r w:rsidRPr="00E77490">
        <w:rPr>
          <w:rFonts w:asciiTheme="minorHAnsi" w:hAnsiTheme="minorHAnsi"/>
        </w:rPr>
        <w:t>v</w:t>
      </w:r>
      <w:r w:rsidR="00195967" w:rsidRPr="00E77490">
        <w:rPr>
          <w:rFonts w:asciiTheme="minorHAnsi" w:hAnsiTheme="minorHAnsi"/>
        </w:rPr>
        <w:t>ysloviť problém vo forme otázky, ktorá môže byť zodpovedaná experimentom</w:t>
      </w:r>
      <w:r w:rsidRPr="00E77490">
        <w:rPr>
          <w:rFonts w:asciiTheme="minorHAnsi" w:hAnsiTheme="minorHAnsi"/>
        </w:rPr>
        <w:t>,</w:t>
      </w:r>
      <w:r w:rsidR="00195967" w:rsidRPr="00E77490">
        <w:rPr>
          <w:rFonts w:asciiTheme="minorHAnsi" w:hAnsiTheme="minorHAnsi"/>
        </w:rPr>
        <w:tab/>
      </w:r>
    </w:p>
    <w:p w:rsidR="00195967" w:rsidRPr="00E77490" w:rsidRDefault="00EA273D" w:rsidP="000F3CE2">
      <w:pPr>
        <w:pStyle w:val="Odsekzoznamu"/>
        <w:numPr>
          <w:ilvl w:val="0"/>
          <w:numId w:val="2"/>
        </w:numPr>
        <w:ind w:left="567" w:hanging="207"/>
        <w:jc w:val="both"/>
        <w:rPr>
          <w:rFonts w:asciiTheme="minorHAnsi" w:hAnsiTheme="minorHAnsi"/>
        </w:rPr>
      </w:pPr>
      <w:r w:rsidRPr="00E77490">
        <w:rPr>
          <w:rFonts w:asciiTheme="minorHAnsi" w:hAnsiTheme="minorHAnsi"/>
        </w:rPr>
        <w:t>f</w:t>
      </w:r>
      <w:r w:rsidR="00195967" w:rsidRPr="00E77490">
        <w:rPr>
          <w:rFonts w:asciiTheme="minorHAnsi" w:hAnsiTheme="minorHAnsi"/>
        </w:rPr>
        <w:t>ormulovať hypotézy</w:t>
      </w:r>
      <w:r w:rsidRPr="00E77490">
        <w:rPr>
          <w:rFonts w:asciiTheme="minorHAnsi" w:hAnsiTheme="minorHAnsi"/>
        </w:rPr>
        <w:t>,</w:t>
      </w:r>
    </w:p>
    <w:p w:rsidR="00195967" w:rsidRPr="00E77490" w:rsidRDefault="00EA273D" w:rsidP="000F3CE2">
      <w:pPr>
        <w:pStyle w:val="Odsekzoznamu"/>
        <w:numPr>
          <w:ilvl w:val="0"/>
          <w:numId w:val="2"/>
        </w:numPr>
        <w:ind w:left="567" w:hanging="207"/>
        <w:jc w:val="both"/>
        <w:rPr>
          <w:rFonts w:asciiTheme="minorHAnsi" w:hAnsiTheme="minorHAnsi"/>
        </w:rPr>
      </w:pPr>
      <w:r w:rsidRPr="00E77490">
        <w:rPr>
          <w:rFonts w:asciiTheme="minorHAnsi" w:hAnsiTheme="minorHAnsi"/>
        </w:rPr>
        <w:t>t</w:t>
      </w:r>
      <w:r w:rsidR="00195967" w:rsidRPr="00E77490">
        <w:rPr>
          <w:rFonts w:asciiTheme="minorHAnsi" w:hAnsiTheme="minorHAnsi"/>
        </w:rPr>
        <w:t>estovať hypotézy</w:t>
      </w:r>
      <w:r w:rsidRPr="00E77490">
        <w:rPr>
          <w:rFonts w:asciiTheme="minorHAnsi" w:hAnsiTheme="minorHAnsi"/>
        </w:rPr>
        <w:t>,</w:t>
      </w:r>
      <w:r w:rsidR="00195967" w:rsidRPr="00E77490">
        <w:rPr>
          <w:rFonts w:asciiTheme="minorHAnsi" w:hAnsiTheme="minorHAnsi"/>
        </w:rPr>
        <w:t xml:space="preserve"> </w:t>
      </w:r>
    </w:p>
    <w:p w:rsidR="00195967" w:rsidRPr="00E77490" w:rsidRDefault="00EA273D" w:rsidP="000F3CE2">
      <w:pPr>
        <w:pStyle w:val="Odsekzoznamu"/>
        <w:numPr>
          <w:ilvl w:val="0"/>
          <w:numId w:val="2"/>
        </w:numPr>
        <w:ind w:left="567" w:hanging="207"/>
        <w:jc w:val="both"/>
        <w:rPr>
          <w:rFonts w:asciiTheme="minorHAnsi" w:hAnsiTheme="minorHAnsi"/>
        </w:rPr>
      </w:pPr>
      <w:r w:rsidRPr="00E77490">
        <w:rPr>
          <w:rFonts w:asciiTheme="minorHAnsi" w:hAnsiTheme="minorHAnsi"/>
        </w:rPr>
        <w:t>p</w:t>
      </w:r>
      <w:r w:rsidR="00195967" w:rsidRPr="00E77490">
        <w:rPr>
          <w:rFonts w:asciiTheme="minorHAnsi" w:hAnsiTheme="minorHAnsi"/>
        </w:rPr>
        <w:t>lánovať vhodný experiment</w:t>
      </w:r>
      <w:r w:rsidRPr="00E77490">
        <w:rPr>
          <w:rFonts w:asciiTheme="minorHAnsi" w:hAnsiTheme="minorHAnsi"/>
        </w:rPr>
        <w:t>,</w:t>
      </w:r>
      <w:r w:rsidR="00195967" w:rsidRPr="00E77490">
        <w:rPr>
          <w:rFonts w:asciiTheme="minorHAnsi" w:hAnsiTheme="minorHAnsi"/>
        </w:rPr>
        <w:t xml:space="preserve"> </w:t>
      </w:r>
    </w:p>
    <w:p w:rsidR="00195967" w:rsidRPr="00E77490" w:rsidRDefault="00EA273D" w:rsidP="000F3CE2">
      <w:pPr>
        <w:pStyle w:val="Odsekzoznamu"/>
        <w:numPr>
          <w:ilvl w:val="0"/>
          <w:numId w:val="2"/>
        </w:numPr>
        <w:ind w:left="567" w:hanging="207"/>
        <w:jc w:val="both"/>
        <w:rPr>
          <w:rFonts w:asciiTheme="minorHAnsi" w:hAnsiTheme="minorHAnsi"/>
        </w:rPr>
      </w:pPr>
      <w:r w:rsidRPr="00E77490">
        <w:rPr>
          <w:rFonts w:asciiTheme="minorHAnsi" w:hAnsiTheme="minorHAnsi"/>
        </w:rPr>
        <w:t>n</w:t>
      </w:r>
      <w:r w:rsidR="00195967" w:rsidRPr="00E77490">
        <w:rPr>
          <w:rFonts w:asciiTheme="minorHAnsi" w:hAnsiTheme="minorHAnsi"/>
        </w:rPr>
        <w:t>aznačiť záver konzistentný s pozorovaním, komentovať chyby merania</w:t>
      </w:r>
      <w:r w:rsidRPr="00E77490">
        <w:rPr>
          <w:rFonts w:asciiTheme="minorHAnsi" w:hAnsiTheme="minorHAnsi"/>
        </w:rPr>
        <w:t>,</w:t>
      </w:r>
    </w:p>
    <w:p w:rsidR="00195967" w:rsidRPr="00E77490" w:rsidRDefault="00EA273D" w:rsidP="000F3CE2">
      <w:pPr>
        <w:pStyle w:val="Odsekzoznamu"/>
        <w:numPr>
          <w:ilvl w:val="0"/>
          <w:numId w:val="2"/>
        </w:numPr>
        <w:ind w:left="567" w:hanging="207"/>
        <w:jc w:val="both"/>
        <w:rPr>
          <w:rFonts w:asciiTheme="minorHAnsi" w:hAnsiTheme="minorHAnsi"/>
        </w:rPr>
      </w:pPr>
      <w:r w:rsidRPr="00E77490">
        <w:rPr>
          <w:rFonts w:asciiTheme="minorHAnsi" w:hAnsiTheme="minorHAnsi"/>
        </w:rPr>
        <w:t>n</w:t>
      </w:r>
      <w:r w:rsidR="00195967" w:rsidRPr="00E77490">
        <w:rPr>
          <w:rFonts w:asciiTheme="minorHAnsi" w:hAnsiTheme="minorHAnsi"/>
        </w:rPr>
        <w:t xml:space="preserve">aznačiť </w:t>
      </w:r>
      <w:proofErr w:type="spellStart"/>
      <w:r w:rsidR="00195967" w:rsidRPr="00E77490">
        <w:rPr>
          <w:rFonts w:asciiTheme="minorHAnsi" w:hAnsiTheme="minorHAnsi"/>
        </w:rPr>
        <w:t>validitu</w:t>
      </w:r>
      <w:proofErr w:type="spellEnd"/>
      <w:r w:rsidR="00195967" w:rsidRPr="00E77490">
        <w:rPr>
          <w:rFonts w:asciiTheme="minorHAnsi" w:hAnsiTheme="minorHAnsi"/>
        </w:rPr>
        <w:t xml:space="preserve"> záverov</w:t>
      </w:r>
      <w:r w:rsidRPr="00E77490">
        <w:rPr>
          <w:rFonts w:asciiTheme="minorHAnsi" w:hAnsiTheme="minorHAnsi"/>
        </w:rPr>
        <w:t>,</w:t>
      </w:r>
    </w:p>
    <w:p w:rsidR="00195967" w:rsidRPr="00E77490" w:rsidRDefault="00EA273D" w:rsidP="000F3CE2">
      <w:pPr>
        <w:pStyle w:val="Odsekzoznamu"/>
        <w:numPr>
          <w:ilvl w:val="0"/>
          <w:numId w:val="2"/>
        </w:numPr>
        <w:ind w:left="567" w:hanging="207"/>
        <w:jc w:val="both"/>
        <w:rPr>
          <w:rFonts w:asciiTheme="minorHAnsi" w:hAnsiTheme="minorHAnsi"/>
        </w:rPr>
      </w:pPr>
      <w:r w:rsidRPr="00E77490">
        <w:rPr>
          <w:rFonts w:asciiTheme="minorHAnsi" w:hAnsiTheme="minorHAnsi"/>
        </w:rPr>
        <w:t>v</w:t>
      </w:r>
      <w:r w:rsidR="00195967" w:rsidRPr="00E77490">
        <w:rPr>
          <w:rFonts w:asciiTheme="minorHAnsi" w:hAnsiTheme="minorHAnsi"/>
        </w:rPr>
        <w:t>yhodnotiť celkový experiment včítane použitých postupov</w:t>
      </w:r>
      <w:r w:rsidR="00266E47" w:rsidRPr="00E77490">
        <w:rPr>
          <w:rFonts w:asciiTheme="minorHAnsi" w:hAnsiTheme="minorHAnsi"/>
        </w:rPr>
        <w:t>.</w:t>
      </w:r>
    </w:p>
    <w:p w:rsidR="00594D65" w:rsidRPr="00E77490" w:rsidRDefault="00C93EE0" w:rsidP="000F3CE2">
      <w:pPr>
        <w:jc w:val="both"/>
        <w:rPr>
          <w:rFonts w:asciiTheme="minorHAnsi" w:hAnsiTheme="minorHAnsi"/>
        </w:rPr>
      </w:pPr>
      <w:r w:rsidRPr="00E77490">
        <w:rPr>
          <w:rFonts w:asciiTheme="minorHAnsi" w:hAnsiTheme="minorHAnsi"/>
        </w:rPr>
        <w:lastRenderedPageBreak/>
        <w:t>Mnohé z týchto cieľov je však potrebné vidieť v širšom kontexte. Ich dosiahnutie nechápeme z</w:t>
      </w:r>
      <w:r w:rsidR="00DC344A" w:rsidRPr="00E77490">
        <w:rPr>
          <w:rFonts w:asciiTheme="minorHAnsi" w:hAnsiTheme="minorHAnsi"/>
        </w:rPr>
        <w:t> </w:t>
      </w:r>
      <w:r w:rsidRPr="00E77490">
        <w:rPr>
          <w:rFonts w:asciiTheme="minorHAnsi" w:hAnsiTheme="minorHAnsi"/>
        </w:rPr>
        <w:t xml:space="preserve">úzkeho pohľadu vedeckého prístupu k poznávaniu. Je potrebné vidieť ich využitie pri riešení </w:t>
      </w:r>
      <w:r w:rsidR="00DC344A" w:rsidRPr="00E77490">
        <w:rPr>
          <w:rFonts w:asciiTheme="minorHAnsi" w:hAnsiTheme="minorHAnsi"/>
        </w:rPr>
        <w:t xml:space="preserve">nových </w:t>
      </w:r>
      <w:r w:rsidRPr="00E77490">
        <w:rPr>
          <w:rFonts w:asciiTheme="minorHAnsi" w:hAnsiTheme="minorHAnsi"/>
        </w:rPr>
        <w:t>problémo</w:t>
      </w:r>
      <w:r w:rsidR="00DC344A" w:rsidRPr="00E77490">
        <w:rPr>
          <w:rFonts w:asciiTheme="minorHAnsi" w:hAnsiTheme="minorHAnsi"/>
        </w:rPr>
        <w:t xml:space="preserve">v, ktoré budú pred našich absolventov postavené v budúcnosti. </w:t>
      </w:r>
    </w:p>
    <w:p w:rsidR="002E31CF" w:rsidRPr="00E77490" w:rsidRDefault="00B10A2C" w:rsidP="000F3CE2">
      <w:pPr>
        <w:jc w:val="both"/>
        <w:rPr>
          <w:rFonts w:asciiTheme="minorHAnsi" w:hAnsiTheme="minorHAnsi"/>
        </w:rPr>
      </w:pPr>
      <w:r w:rsidRPr="00E77490">
        <w:rPr>
          <w:rFonts w:asciiTheme="minorHAnsi" w:hAnsiTheme="minorHAnsi"/>
        </w:rPr>
        <w:t xml:space="preserve">Ak hovoríme o potrebe zmien vo vzdelávaní, opierame sa najmä o širšie využívanie aktívneho poznávania, ktoré kladie dôraz na rôzne úrovne samostatnej práce študenta a konceptuálne pochopenia podstaty osvojovaných pojmov a javov. Výučba má byť orientovaná dominantne na prácu študenta, jeho zvládanie jednotlivých aktivít a rozvíjanie kompetencií. </w:t>
      </w:r>
      <w:r w:rsidR="009A7207" w:rsidRPr="00E77490">
        <w:rPr>
          <w:rFonts w:asciiTheme="minorHAnsi" w:hAnsiTheme="minorHAnsi"/>
        </w:rPr>
        <w:t xml:space="preserve">Úlohou učiteľa má byť najmä navodzovanie vzdelávacích potrieb u žiakov, mapovanie a využívanie aktuálnych vedomostí pre získavanie nových zručností a osvojovanie poznatkov, usmerňovanie študentov počas vzdelávacích aktivít a </w:t>
      </w:r>
      <w:r w:rsidR="00965167" w:rsidRPr="00E77490">
        <w:rPr>
          <w:rFonts w:asciiTheme="minorHAnsi" w:hAnsiTheme="minorHAnsi"/>
        </w:rPr>
        <w:t>pomoc pri formulácii záverov a spôsobe spracovania a prezentácie získaných informácií.</w:t>
      </w:r>
      <w:r w:rsidR="00716B09" w:rsidRPr="00E77490">
        <w:rPr>
          <w:rFonts w:asciiTheme="minorHAnsi" w:hAnsiTheme="minorHAnsi"/>
        </w:rPr>
        <w:t xml:space="preserve"> Musíme si ako učitelia uvedomiť, že naše dominantné postavenie</w:t>
      </w:r>
      <w:r w:rsidR="00BD4196" w:rsidRPr="00E77490">
        <w:rPr>
          <w:rFonts w:asciiTheme="minorHAnsi" w:hAnsiTheme="minorHAnsi"/>
        </w:rPr>
        <w:t xml:space="preserve"> a takmer informačný monopol sú už dávno minulosťou, </w:t>
      </w:r>
      <w:r w:rsidR="007A6C80" w:rsidRPr="00E77490">
        <w:rPr>
          <w:rFonts w:asciiTheme="minorHAnsi" w:hAnsiTheme="minorHAnsi"/>
        </w:rPr>
        <w:t>našťastie</w:t>
      </w:r>
      <w:r w:rsidR="00BD4196" w:rsidRPr="00E77490">
        <w:rPr>
          <w:rFonts w:asciiTheme="minorHAnsi" w:hAnsiTheme="minorHAnsi"/>
        </w:rPr>
        <w:t>.</w:t>
      </w:r>
    </w:p>
    <w:p w:rsidR="002E31CF" w:rsidRPr="00E77490" w:rsidRDefault="002E31CF" w:rsidP="000F3CE2">
      <w:pPr>
        <w:jc w:val="both"/>
        <w:rPr>
          <w:rFonts w:asciiTheme="minorHAnsi" w:hAnsiTheme="minorHAnsi"/>
        </w:rPr>
      </w:pPr>
    </w:p>
    <w:p w:rsidR="00594D65" w:rsidRPr="00E77490" w:rsidRDefault="00594D65" w:rsidP="000F3CE2">
      <w:pPr>
        <w:jc w:val="both"/>
        <w:rPr>
          <w:rFonts w:asciiTheme="minorHAnsi" w:hAnsiTheme="minorHAnsi"/>
          <w:b/>
        </w:rPr>
      </w:pPr>
      <w:r w:rsidRPr="00E77490">
        <w:rPr>
          <w:rFonts w:asciiTheme="minorHAnsi" w:hAnsiTheme="minorHAnsi"/>
          <w:b/>
        </w:rPr>
        <w:t>Hľadáme námety pre inovatívne vyučovanie</w:t>
      </w:r>
    </w:p>
    <w:p w:rsidR="00023800" w:rsidRPr="00E77490" w:rsidRDefault="00B64BCB" w:rsidP="000F3CE2">
      <w:pPr>
        <w:jc w:val="both"/>
        <w:rPr>
          <w:rFonts w:asciiTheme="minorHAnsi" w:hAnsiTheme="minorHAnsi"/>
        </w:rPr>
      </w:pPr>
      <w:r w:rsidRPr="00E77490">
        <w:rPr>
          <w:rFonts w:asciiTheme="minorHAnsi" w:hAnsiTheme="minorHAnsi"/>
        </w:rPr>
        <w:t>Pri hľadaní námetov na inovatívne vyučovanie, ktorými by sme dokázali riešiť aktuálne didaktické problémy je vhodné sledovať renomované didaktické časopisy, zborníky z konferencií zameraných na podporu prírodovedného vzdelávania, webové portály združení a podujatí propagujúcich postavenie vedy a prírodovedného vzdelávania v spoločnosti ako aj webové stránky pracovísk pripravujúcich budúcich učiteľov. Spomedzi množstva on-line informačných zdrojov dávame do</w:t>
      </w:r>
      <w:r w:rsidR="004E6498">
        <w:rPr>
          <w:rFonts w:asciiTheme="minorHAnsi" w:hAnsiTheme="minorHAnsi"/>
        </w:rPr>
        <w:t> </w:t>
      </w:r>
      <w:r w:rsidRPr="00E77490">
        <w:rPr>
          <w:rFonts w:asciiTheme="minorHAnsi" w:hAnsiTheme="minorHAnsi"/>
        </w:rPr>
        <w:t xml:space="preserve">pozornosti </w:t>
      </w:r>
      <w:r w:rsidR="00B05179" w:rsidRPr="00E77490">
        <w:rPr>
          <w:rFonts w:asciiTheme="minorHAnsi" w:hAnsiTheme="minorHAnsi"/>
        </w:rPr>
        <w:t xml:space="preserve">študentom veľmi dobre známy </w:t>
      </w:r>
      <w:proofErr w:type="spellStart"/>
      <w:r w:rsidR="00B05179" w:rsidRPr="00E77490">
        <w:rPr>
          <w:rFonts w:asciiTheme="minorHAnsi" w:hAnsiTheme="minorHAnsi"/>
        </w:rPr>
        <w:t>Youtube</w:t>
      </w:r>
      <w:proofErr w:type="spellEnd"/>
      <w:r w:rsidR="00B05179" w:rsidRPr="00E77490">
        <w:rPr>
          <w:rFonts w:asciiTheme="minorHAnsi" w:hAnsiTheme="minorHAnsi"/>
        </w:rPr>
        <w:t xml:space="preserve">, kde je zaujímavá </w:t>
      </w:r>
      <w:r w:rsidR="00374156" w:rsidRPr="00E77490">
        <w:rPr>
          <w:rFonts w:asciiTheme="minorHAnsi" w:hAnsiTheme="minorHAnsi"/>
        </w:rPr>
        <w:t>napr.</w:t>
      </w:r>
      <w:r w:rsidR="00374156">
        <w:rPr>
          <w:rFonts w:asciiTheme="minorHAnsi" w:hAnsiTheme="minorHAnsi"/>
        </w:rPr>
        <w:t xml:space="preserve"> </w:t>
      </w:r>
      <w:r w:rsidR="00B05179" w:rsidRPr="00E77490">
        <w:rPr>
          <w:rFonts w:asciiTheme="minorHAnsi" w:hAnsiTheme="minorHAnsi"/>
        </w:rPr>
        <w:t xml:space="preserve">kolekcia </w:t>
      </w:r>
      <w:proofErr w:type="spellStart"/>
      <w:r w:rsidR="00B05179" w:rsidRPr="00E77490">
        <w:rPr>
          <w:rFonts w:asciiTheme="minorHAnsi" w:hAnsiTheme="minorHAnsi"/>
        </w:rPr>
        <w:t>Best</w:t>
      </w:r>
      <w:proofErr w:type="spellEnd"/>
      <w:r w:rsidR="00B05179" w:rsidRPr="00E77490">
        <w:rPr>
          <w:rFonts w:asciiTheme="minorHAnsi" w:hAnsiTheme="minorHAnsi"/>
        </w:rPr>
        <w:t xml:space="preserve"> </w:t>
      </w:r>
      <w:proofErr w:type="spellStart"/>
      <w:r w:rsidR="00B05179" w:rsidRPr="00E77490">
        <w:rPr>
          <w:rFonts w:asciiTheme="minorHAnsi" w:hAnsiTheme="minorHAnsi"/>
        </w:rPr>
        <w:t>of</w:t>
      </w:r>
      <w:proofErr w:type="spellEnd"/>
      <w:r w:rsidR="00B05179" w:rsidRPr="00E77490">
        <w:rPr>
          <w:rFonts w:asciiTheme="minorHAnsi" w:hAnsiTheme="minorHAnsi"/>
        </w:rPr>
        <w:t xml:space="preserve"> </w:t>
      </w:r>
      <w:proofErr w:type="spellStart"/>
      <w:r w:rsidR="00B05179" w:rsidRPr="00E77490">
        <w:rPr>
          <w:rFonts w:asciiTheme="minorHAnsi" w:hAnsiTheme="minorHAnsi"/>
        </w:rPr>
        <w:t>physics</w:t>
      </w:r>
      <w:proofErr w:type="spellEnd"/>
      <w:r w:rsidR="00B05179" w:rsidRPr="00E77490">
        <w:rPr>
          <w:rFonts w:asciiTheme="minorHAnsi" w:hAnsiTheme="minorHAnsi"/>
        </w:rPr>
        <w:t xml:space="preserve"> </w:t>
      </w:r>
      <w:proofErr w:type="spellStart"/>
      <w:r w:rsidR="00B05179" w:rsidRPr="00E77490">
        <w:rPr>
          <w:rFonts w:asciiTheme="minorHAnsi" w:hAnsiTheme="minorHAnsi"/>
        </w:rPr>
        <w:t>education</w:t>
      </w:r>
      <w:proofErr w:type="spellEnd"/>
      <w:r w:rsidR="00B05179" w:rsidRPr="00E77490">
        <w:rPr>
          <w:rFonts w:asciiTheme="minorHAnsi" w:hAnsiTheme="minorHAnsi"/>
        </w:rPr>
        <w:t xml:space="preserve"> (Obr.1.). </w:t>
      </w:r>
    </w:p>
    <w:p w:rsidR="00023800" w:rsidRPr="00E77490" w:rsidRDefault="00023800" w:rsidP="00B45DFB">
      <w:pPr>
        <w:jc w:val="center"/>
        <w:rPr>
          <w:rFonts w:asciiTheme="minorHAnsi" w:hAnsiTheme="minorHAnsi"/>
        </w:rPr>
      </w:pPr>
    </w:p>
    <w:p w:rsidR="00B05179" w:rsidRPr="00E77490" w:rsidRDefault="00B45DFB" w:rsidP="00B05179">
      <w:pPr>
        <w:jc w:val="center"/>
        <w:rPr>
          <w:rFonts w:asciiTheme="minorHAnsi" w:hAnsiTheme="minorHAnsi"/>
        </w:rPr>
      </w:pPr>
      <w:r w:rsidRPr="00E77490">
        <w:rPr>
          <w:rFonts w:asciiTheme="minorHAnsi" w:hAnsiTheme="minorHAnsi"/>
          <w:noProof/>
        </w:rPr>
        <w:drawing>
          <wp:inline distT="0" distB="0" distL="0" distR="0">
            <wp:extent cx="2978351" cy="2242339"/>
            <wp:effectExtent l="19050" t="19050" r="12499" b="24611"/>
            <wp:docPr id="1" name="Obrázok 0" descr="you_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_tube.jpg"/>
                    <pic:cNvPicPr/>
                  </pic:nvPicPr>
                  <pic:blipFill>
                    <a:blip r:embed="rId8" cstate="print"/>
                    <a:stretch>
                      <a:fillRect/>
                    </a:stretch>
                  </pic:blipFill>
                  <pic:spPr>
                    <a:xfrm>
                      <a:off x="0" y="0"/>
                      <a:ext cx="2978329" cy="2242322"/>
                    </a:xfrm>
                    <a:prstGeom prst="rect">
                      <a:avLst/>
                    </a:prstGeom>
                    <a:ln>
                      <a:solidFill>
                        <a:schemeClr val="tx1"/>
                      </a:solidFill>
                    </a:ln>
                  </pic:spPr>
                </pic:pic>
              </a:graphicData>
            </a:graphic>
          </wp:inline>
        </w:drawing>
      </w:r>
      <w:r w:rsidRPr="00E77490">
        <w:rPr>
          <w:rFonts w:asciiTheme="minorHAnsi" w:hAnsiTheme="minorHAnsi"/>
        </w:rPr>
        <w:t xml:space="preserve">  </w:t>
      </w:r>
      <w:r w:rsidRPr="00E77490">
        <w:rPr>
          <w:rFonts w:asciiTheme="minorHAnsi" w:hAnsiTheme="minorHAnsi"/>
          <w:noProof/>
        </w:rPr>
        <w:drawing>
          <wp:inline distT="0" distB="0" distL="0" distR="0">
            <wp:extent cx="2978342" cy="2242408"/>
            <wp:effectExtent l="19050" t="19050" r="12508" b="24542"/>
            <wp:docPr id="2" name="Obrázok 1" descr="you_tube_physics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_tube_physics_education.jpg"/>
                    <pic:cNvPicPr/>
                  </pic:nvPicPr>
                  <pic:blipFill>
                    <a:blip r:embed="rId9" cstate="print"/>
                    <a:stretch>
                      <a:fillRect/>
                    </a:stretch>
                  </pic:blipFill>
                  <pic:spPr>
                    <a:xfrm>
                      <a:off x="0" y="0"/>
                      <a:ext cx="2978320" cy="2242391"/>
                    </a:xfrm>
                    <a:prstGeom prst="rect">
                      <a:avLst/>
                    </a:prstGeom>
                    <a:ln>
                      <a:solidFill>
                        <a:schemeClr val="tx1"/>
                      </a:solidFill>
                    </a:ln>
                  </pic:spPr>
                </pic:pic>
              </a:graphicData>
            </a:graphic>
          </wp:inline>
        </w:drawing>
      </w:r>
    </w:p>
    <w:p w:rsidR="00B05179" w:rsidRPr="00E77490" w:rsidRDefault="00B05179" w:rsidP="00B05179">
      <w:pPr>
        <w:jc w:val="center"/>
        <w:rPr>
          <w:rFonts w:asciiTheme="minorHAnsi" w:hAnsiTheme="minorHAnsi"/>
        </w:rPr>
      </w:pPr>
      <w:r w:rsidRPr="00E77490">
        <w:rPr>
          <w:rFonts w:asciiTheme="minorHAnsi" w:hAnsiTheme="minorHAnsi"/>
        </w:rPr>
        <w:t>Obr. 1: Ukážk</w:t>
      </w:r>
      <w:r w:rsidR="00B45DFB" w:rsidRPr="00E77490">
        <w:rPr>
          <w:rFonts w:asciiTheme="minorHAnsi" w:hAnsiTheme="minorHAnsi"/>
        </w:rPr>
        <w:t>y</w:t>
      </w:r>
      <w:r w:rsidRPr="00E77490">
        <w:rPr>
          <w:rFonts w:asciiTheme="minorHAnsi" w:hAnsiTheme="minorHAnsi"/>
        </w:rPr>
        <w:t xml:space="preserve"> z kolekcie </w:t>
      </w:r>
      <w:proofErr w:type="spellStart"/>
      <w:r w:rsidR="00F24AE9" w:rsidRPr="00E77490">
        <w:rPr>
          <w:rFonts w:asciiTheme="minorHAnsi" w:hAnsiTheme="minorHAnsi"/>
        </w:rPr>
        <w:t>B</w:t>
      </w:r>
      <w:r w:rsidRPr="00E77490">
        <w:rPr>
          <w:rFonts w:asciiTheme="minorHAnsi" w:hAnsiTheme="minorHAnsi"/>
        </w:rPr>
        <w:t>est</w:t>
      </w:r>
      <w:proofErr w:type="spellEnd"/>
      <w:r w:rsidRPr="00E77490">
        <w:rPr>
          <w:rFonts w:asciiTheme="minorHAnsi" w:hAnsiTheme="minorHAnsi"/>
        </w:rPr>
        <w:t xml:space="preserve"> </w:t>
      </w:r>
      <w:proofErr w:type="spellStart"/>
      <w:r w:rsidRPr="00E77490">
        <w:rPr>
          <w:rFonts w:asciiTheme="minorHAnsi" w:hAnsiTheme="minorHAnsi"/>
        </w:rPr>
        <w:t>of</w:t>
      </w:r>
      <w:proofErr w:type="spellEnd"/>
      <w:r w:rsidRPr="00E77490">
        <w:rPr>
          <w:rFonts w:asciiTheme="minorHAnsi" w:hAnsiTheme="minorHAnsi"/>
        </w:rPr>
        <w:t xml:space="preserve"> </w:t>
      </w:r>
      <w:proofErr w:type="spellStart"/>
      <w:r w:rsidRPr="00E77490">
        <w:rPr>
          <w:rFonts w:asciiTheme="minorHAnsi" w:hAnsiTheme="minorHAnsi"/>
        </w:rPr>
        <w:t>Physics</w:t>
      </w:r>
      <w:proofErr w:type="spellEnd"/>
      <w:r w:rsidRPr="00E77490">
        <w:rPr>
          <w:rFonts w:asciiTheme="minorHAnsi" w:hAnsiTheme="minorHAnsi"/>
        </w:rPr>
        <w:t xml:space="preserve"> </w:t>
      </w:r>
      <w:proofErr w:type="spellStart"/>
      <w:r w:rsidRPr="00E77490">
        <w:rPr>
          <w:rFonts w:asciiTheme="minorHAnsi" w:hAnsiTheme="minorHAnsi"/>
        </w:rPr>
        <w:t>education</w:t>
      </w:r>
      <w:proofErr w:type="spellEnd"/>
    </w:p>
    <w:p w:rsidR="00F24AE9" w:rsidRPr="00E77490" w:rsidRDefault="00F24AE9" w:rsidP="000F3CE2">
      <w:pPr>
        <w:jc w:val="both"/>
        <w:rPr>
          <w:rFonts w:asciiTheme="minorHAnsi" w:hAnsiTheme="minorHAnsi"/>
        </w:rPr>
      </w:pPr>
    </w:p>
    <w:p w:rsidR="00B05179" w:rsidRPr="00E77490" w:rsidRDefault="00F24AE9" w:rsidP="000F3CE2">
      <w:pPr>
        <w:jc w:val="both"/>
        <w:rPr>
          <w:rFonts w:asciiTheme="minorHAnsi" w:hAnsiTheme="minorHAnsi"/>
        </w:rPr>
      </w:pPr>
      <w:r w:rsidRPr="00E77490">
        <w:rPr>
          <w:rFonts w:asciiTheme="minorHAnsi" w:hAnsiTheme="minorHAnsi"/>
        </w:rPr>
        <w:t xml:space="preserve">Súčasťou kontinuálneho vzdelávania učiteľov </w:t>
      </w:r>
      <w:r w:rsidR="00C07633" w:rsidRPr="00E77490">
        <w:rPr>
          <w:rFonts w:asciiTheme="minorHAnsi" w:hAnsiTheme="minorHAnsi"/>
        </w:rPr>
        <w:t xml:space="preserve">fyziky </w:t>
      </w:r>
      <w:r w:rsidRPr="00E77490">
        <w:rPr>
          <w:rFonts w:asciiTheme="minorHAnsi" w:hAnsiTheme="minorHAnsi"/>
        </w:rPr>
        <w:t xml:space="preserve">by malo byť pravidelné sledovanie obsahu didakticky orientovaných časopisov ako sú: </w:t>
      </w:r>
      <w:proofErr w:type="spellStart"/>
      <w:r w:rsidRPr="00E77490">
        <w:rPr>
          <w:rFonts w:asciiTheme="minorHAnsi" w:hAnsiTheme="minorHAnsi"/>
        </w:rPr>
        <w:t>The</w:t>
      </w:r>
      <w:proofErr w:type="spellEnd"/>
      <w:r w:rsidRPr="00E77490">
        <w:rPr>
          <w:rFonts w:asciiTheme="minorHAnsi" w:hAnsiTheme="minorHAnsi"/>
        </w:rPr>
        <w:t xml:space="preserve"> </w:t>
      </w:r>
      <w:proofErr w:type="spellStart"/>
      <w:r w:rsidRPr="00E77490">
        <w:rPr>
          <w:rFonts w:asciiTheme="minorHAnsi" w:hAnsiTheme="minorHAnsi"/>
        </w:rPr>
        <w:t>Physics</w:t>
      </w:r>
      <w:proofErr w:type="spellEnd"/>
      <w:r w:rsidRPr="00E77490">
        <w:rPr>
          <w:rFonts w:asciiTheme="minorHAnsi" w:hAnsiTheme="minorHAnsi"/>
        </w:rPr>
        <w:t xml:space="preserve"> </w:t>
      </w:r>
      <w:proofErr w:type="spellStart"/>
      <w:r w:rsidRPr="00E77490">
        <w:rPr>
          <w:rFonts w:asciiTheme="minorHAnsi" w:hAnsiTheme="minorHAnsi"/>
        </w:rPr>
        <w:t>teacher</w:t>
      </w:r>
      <w:proofErr w:type="spellEnd"/>
      <w:r w:rsidRPr="00E77490">
        <w:rPr>
          <w:rFonts w:asciiTheme="minorHAnsi" w:hAnsiTheme="minorHAnsi"/>
        </w:rPr>
        <w:t xml:space="preserve">, </w:t>
      </w:r>
      <w:proofErr w:type="spellStart"/>
      <w:r w:rsidRPr="00E77490">
        <w:rPr>
          <w:rFonts w:asciiTheme="minorHAnsi" w:hAnsiTheme="minorHAnsi"/>
        </w:rPr>
        <w:t>Physics</w:t>
      </w:r>
      <w:proofErr w:type="spellEnd"/>
      <w:r w:rsidRPr="00E77490">
        <w:rPr>
          <w:rFonts w:asciiTheme="minorHAnsi" w:hAnsiTheme="minorHAnsi"/>
        </w:rPr>
        <w:t xml:space="preserve"> </w:t>
      </w:r>
      <w:proofErr w:type="spellStart"/>
      <w:r w:rsidRPr="00E77490">
        <w:rPr>
          <w:rFonts w:asciiTheme="minorHAnsi" w:hAnsiTheme="minorHAnsi"/>
        </w:rPr>
        <w:t>education</w:t>
      </w:r>
      <w:proofErr w:type="spellEnd"/>
      <w:r w:rsidRPr="00E77490">
        <w:rPr>
          <w:rFonts w:asciiTheme="minorHAnsi" w:hAnsiTheme="minorHAnsi"/>
        </w:rPr>
        <w:t xml:space="preserve">, </w:t>
      </w:r>
      <w:proofErr w:type="spellStart"/>
      <w:r w:rsidR="00C07633" w:rsidRPr="00E77490">
        <w:rPr>
          <w:rFonts w:asciiTheme="minorHAnsi" w:hAnsiTheme="minorHAnsi"/>
        </w:rPr>
        <w:t>Science</w:t>
      </w:r>
      <w:proofErr w:type="spellEnd"/>
      <w:r w:rsidR="00C07633" w:rsidRPr="00E77490">
        <w:rPr>
          <w:rFonts w:asciiTheme="minorHAnsi" w:hAnsiTheme="minorHAnsi"/>
        </w:rPr>
        <w:t xml:space="preserve"> in </w:t>
      </w:r>
      <w:proofErr w:type="spellStart"/>
      <w:r w:rsidR="00C07633" w:rsidRPr="00E77490">
        <w:rPr>
          <w:rFonts w:asciiTheme="minorHAnsi" w:hAnsiTheme="minorHAnsi"/>
        </w:rPr>
        <w:t>School</w:t>
      </w:r>
      <w:proofErr w:type="spellEnd"/>
      <w:r w:rsidR="00C07633" w:rsidRPr="00E77490">
        <w:rPr>
          <w:rFonts w:asciiTheme="minorHAnsi" w:hAnsiTheme="minorHAnsi"/>
        </w:rPr>
        <w:t xml:space="preserve">, resp. slovenských časopisov: Obzory matematiky, fyziky a informatiky, Fyzikálne listy, MIF. </w:t>
      </w:r>
    </w:p>
    <w:p w:rsidR="008B520F" w:rsidRPr="00E77490" w:rsidRDefault="00C07633" w:rsidP="000F3CE2">
      <w:pPr>
        <w:jc w:val="both"/>
        <w:rPr>
          <w:rFonts w:asciiTheme="minorHAnsi" w:hAnsiTheme="minorHAnsi"/>
        </w:rPr>
      </w:pPr>
      <w:r w:rsidRPr="00E77490">
        <w:rPr>
          <w:rFonts w:asciiTheme="minorHAnsi" w:hAnsiTheme="minorHAnsi"/>
        </w:rPr>
        <w:t>Webov</w:t>
      </w:r>
      <w:r w:rsidR="00374156">
        <w:rPr>
          <w:rFonts w:asciiTheme="minorHAnsi" w:hAnsiTheme="minorHAnsi"/>
        </w:rPr>
        <w:t>é</w:t>
      </w:r>
      <w:r w:rsidRPr="00E77490">
        <w:rPr>
          <w:rFonts w:asciiTheme="minorHAnsi" w:hAnsiTheme="minorHAnsi"/>
        </w:rPr>
        <w:t xml:space="preserve"> portály združení typu: </w:t>
      </w:r>
      <w:proofErr w:type="spellStart"/>
      <w:r w:rsidR="008B520F" w:rsidRPr="00E77490">
        <w:rPr>
          <w:rFonts w:asciiTheme="minorHAnsi" w:hAnsiTheme="minorHAnsi"/>
        </w:rPr>
        <w:t>Science</w:t>
      </w:r>
      <w:proofErr w:type="spellEnd"/>
      <w:r w:rsidR="008B520F" w:rsidRPr="00E77490">
        <w:rPr>
          <w:rFonts w:asciiTheme="minorHAnsi" w:hAnsiTheme="minorHAnsi"/>
        </w:rPr>
        <w:t xml:space="preserve"> on </w:t>
      </w:r>
      <w:proofErr w:type="spellStart"/>
      <w:r w:rsidR="008B520F" w:rsidRPr="00E77490">
        <w:rPr>
          <w:rFonts w:asciiTheme="minorHAnsi" w:hAnsiTheme="minorHAnsi"/>
        </w:rPr>
        <w:t>Stage</w:t>
      </w:r>
      <w:proofErr w:type="spellEnd"/>
      <w:r w:rsidRPr="00E77490">
        <w:rPr>
          <w:rFonts w:asciiTheme="minorHAnsi" w:hAnsiTheme="minorHAnsi"/>
        </w:rPr>
        <w:t xml:space="preserve"> </w:t>
      </w:r>
      <w:proofErr w:type="spellStart"/>
      <w:r w:rsidRPr="00E77490">
        <w:rPr>
          <w:rFonts w:asciiTheme="minorHAnsi" w:hAnsiTheme="minorHAnsi"/>
        </w:rPr>
        <w:t>Europe</w:t>
      </w:r>
      <w:proofErr w:type="spellEnd"/>
      <w:r w:rsidRPr="00E77490">
        <w:rPr>
          <w:rFonts w:asciiTheme="minorHAnsi" w:hAnsiTheme="minorHAnsi"/>
        </w:rPr>
        <w:t xml:space="preserve"> a</w:t>
      </w:r>
      <w:r w:rsidR="008B520F" w:rsidRPr="00E77490">
        <w:rPr>
          <w:rFonts w:asciiTheme="minorHAnsi" w:hAnsiTheme="minorHAnsi"/>
        </w:rPr>
        <w:t xml:space="preserve"> </w:t>
      </w:r>
      <w:proofErr w:type="spellStart"/>
      <w:r w:rsidR="008B520F" w:rsidRPr="00E77490">
        <w:rPr>
          <w:rFonts w:asciiTheme="minorHAnsi" w:hAnsiTheme="minorHAnsi"/>
        </w:rPr>
        <w:t>Hands</w:t>
      </w:r>
      <w:proofErr w:type="spellEnd"/>
      <w:r w:rsidR="008B520F" w:rsidRPr="00E77490">
        <w:rPr>
          <w:rFonts w:asciiTheme="minorHAnsi" w:hAnsiTheme="minorHAnsi"/>
        </w:rPr>
        <w:t xml:space="preserve"> on </w:t>
      </w:r>
      <w:proofErr w:type="spellStart"/>
      <w:r w:rsidR="008B520F" w:rsidRPr="00E77490">
        <w:rPr>
          <w:rFonts w:asciiTheme="minorHAnsi" w:hAnsiTheme="minorHAnsi"/>
        </w:rPr>
        <w:t>Science</w:t>
      </w:r>
      <w:proofErr w:type="spellEnd"/>
      <w:r w:rsidRPr="00E77490">
        <w:rPr>
          <w:rFonts w:asciiTheme="minorHAnsi" w:hAnsiTheme="minorHAnsi"/>
        </w:rPr>
        <w:t xml:space="preserve"> ponúkajú množstvo podnetných nápadov pre učiteľov. Ich on-line dostupnosť, aktuálny obsah</w:t>
      </w:r>
      <w:r w:rsidR="00374156">
        <w:rPr>
          <w:rFonts w:asciiTheme="minorHAnsi" w:hAnsiTheme="minorHAnsi"/>
        </w:rPr>
        <w:t xml:space="preserve"> s</w:t>
      </w:r>
      <w:r w:rsidRPr="00E77490">
        <w:rPr>
          <w:rFonts w:asciiTheme="minorHAnsi" w:hAnsiTheme="minorHAnsi"/>
        </w:rPr>
        <w:t xml:space="preserve"> možnosť</w:t>
      </w:r>
      <w:r w:rsidR="00374156">
        <w:rPr>
          <w:rFonts w:asciiTheme="minorHAnsi" w:hAnsiTheme="minorHAnsi"/>
        </w:rPr>
        <w:t>ou</w:t>
      </w:r>
      <w:r w:rsidRPr="00E77490">
        <w:rPr>
          <w:rFonts w:asciiTheme="minorHAnsi" w:hAnsiTheme="minorHAnsi"/>
        </w:rPr>
        <w:t xml:space="preserve"> vyhľadávania konkrétneho obsahu</w:t>
      </w:r>
      <w:r w:rsidR="00374156">
        <w:rPr>
          <w:rFonts w:asciiTheme="minorHAnsi" w:hAnsiTheme="minorHAnsi"/>
        </w:rPr>
        <w:t xml:space="preserve">, </w:t>
      </w:r>
      <w:r w:rsidRPr="00E77490">
        <w:rPr>
          <w:rFonts w:asciiTheme="minorHAnsi" w:hAnsiTheme="minorHAnsi"/>
        </w:rPr>
        <w:t xml:space="preserve">jednoduchosť zdieľania a používania vo vzdelávaní iste výraznou mierou usmernia naše vzdelávacie aktivity. Ak sa však detailnejšie pozrieme na ponúkané materiály, </w:t>
      </w:r>
      <w:r w:rsidR="00804DC1" w:rsidRPr="00E77490">
        <w:rPr>
          <w:rFonts w:asciiTheme="minorHAnsi" w:hAnsiTheme="minorHAnsi"/>
        </w:rPr>
        <w:t>môžeme</w:t>
      </w:r>
      <w:r w:rsidRPr="00E77490">
        <w:rPr>
          <w:rFonts w:asciiTheme="minorHAnsi" w:hAnsiTheme="minorHAnsi"/>
        </w:rPr>
        <w:t xml:space="preserve"> aktuálne konštatovať: </w:t>
      </w:r>
    </w:p>
    <w:p w:rsidR="00D812C2" w:rsidRPr="00E77490" w:rsidRDefault="00A108C6" w:rsidP="00C07633">
      <w:pPr>
        <w:numPr>
          <w:ilvl w:val="0"/>
          <w:numId w:val="5"/>
        </w:numPr>
        <w:rPr>
          <w:rFonts w:asciiTheme="minorHAnsi" w:hAnsiTheme="minorHAnsi"/>
        </w:rPr>
      </w:pPr>
      <w:r w:rsidRPr="00E77490">
        <w:rPr>
          <w:rFonts w:asciiTheme="minorHAnsi" w:hAnsiTheme="minorHAnsi"/>
        </w:rPr>
        <w:t xml:space="preserve">máme obrovský súbor </w:t>
      </w:r>
      <w:r w:rsidR="00C07633" w:rsidRPr="00E77490">
        <w:rPr>
          <w:rFonts w:asciiTheme="minorHAnsi" w:hAnsiTheme="minorHAnsi"/>
        </w:rPr>
        <w:t xml:space="preserve">rôznorodých </w:t>
      </w:r>
      <w:r w:rsidRPr="00E77490">
        <w:rPr>
          <w:rFonts w:asciiTheme="minorHAnsi" w:hAnsiTheme="minorHAnsi"/>
        </w:rPr>
        <w:t xml:space="preserve">podnetov, bez vytvoreného </w:t>
      </w:r>
      <w:r w:rsidR="00C07633" w:rsidRPr="00E77490">
        <w:rPr>
          <w:rFonts w:asciiTheme="minorHAnsi" w:hAnsiTheme="minorHAnsi"/>
        </w:rPr>
        <w:t>uceleného systému</w:t>
      </w:r>
      <w:r w:rsidRPr="00E77490">
        <w:rPr>
          <w:rFonts w:asciiTheme="minorHAnsi" w:hAnsiTheme="minorHAnsi"/>
        </w:rPr>
        <w:t xml:space="preserve">, </w:t>
      </w:r>
    </w:p>
    <w:p w:rsidR="00D812C2" w:rsidRPr="00E77490" w:rsidRDefault="00A108C6" w:rsidP="00C07633">
      <w:pPr>
        <w:numPr>
          <w:ilvl w:val="0"/>
          <w:numId w:val="5"/>
        </w:numPr>
        <w:rPr>
          <w:rFonts w:asciiTheme="minorHAnsi" w:hAnsiTheme="minorHAnsi"/>
        </w:rPr>
      </w:pPr>
      <w:r w:rsidRPr="00E77490">
        <w:rPr>
          <w:rFonts w:asciiTheme="minorHAnsi" w:hAnsiTheme="minorHAnsi"/>
        </w:rPr>
        <w:t xml:space="preserve">dominuje demonštrácia fyzikálneho javu, chýba dôraz na žiakov poznávací proces, </w:t>
      </w:r>
    </w:p>
    <w:p w:rsidR="00D812C2" w:rsidRPr="00E77490" w:rsidRDefault="00A108C6" w:rsidP="00C07633">
      <w:pPr>
        <w:numPr>
          <w:ilvl w:val="0"/>
          <w:numId w:val="5"/>
        </w:numPr>
        <w:rPr>
          <w:rFonts w:asciiTheme="minorHAnsi" w:hAnsiTheme="minorHAnsi"/>
        </w:rPr>
      </w:pPr>
      <w:r w:rsidRPr="00E77490">
        <w:rPr>
          <w:rFonts w:asciiTheme="minorHAnsi" w:hAnsiTheme="minorHAnsi"/>
        </w:rPr>
        <w:t>dominuje snaha o vzbudenie záujmu</w:t>
      </w:r>
      <w:r w:rsidR="00804DC1" w:rsidRPr="00E77490">
        <w:rPr>
          <w:rFonts w:asciiTheme="minorHAnsi" w:hAnsiTheme="minorHAnsi"/>
        </w:rPr>
        <w:t>, prekvapivý efekt</w:t>
      </w:r>
      <w:r w:rsidRPr="00E77490">
        <w:rPr>
          <w:rFonts w:asciiTheme="minorHAnsi" w:hAnsiTheme="minorHAnsi"/>
        </w:rPr>
        <w:t xml:space="preserve">, bez dôrazu na osvojovanie poznatkov, </w:t>
      </w:r>
    </w:p>
    <w:p w:rsidR="00D812C2" w:rsidRPr="00E77490" w:rsidRDefault="00A108C6" w:rsidP="00C07633">
      <w:pPr>
        <w:numPr>
          <w:ilvl w:val="0"/>
          <w:numId w:val="5"/>
        </w:numPr>
        <w:rPr>
          <w:rFonts w:asciiTheme="minorHAnsi" w:hAnsiTheme="minorHAnsi"/>
        </w:rPr>
      </w:pPr>
      <w:r w:rsidRPr="00E77490">
        <w:rPr>
          <w:rFonts w:asciiTheme="minorHAnsi" w:hAnsiTheme="minorHAnsi"/>
        </w:rPr>
        <w:lastRenderedPageBreak/>
        <w:t>ťažiskov</w:t>
      </w:r>
      <w:r w:rsidR="00804DC1" w:rsidRPr="00E77490">
        <w:rPr>
          <w:rFonts w:asciiTheme="minorHAnsi" w:hAnsiTheme="minorHAnsi"/>
        </w:rPr>
        <w:t xml:space="preserve">á </w:t>
      </w:r>
      <w:r w:rsidR="00374156">
        <w:rPr>
          <w:rFonts w:asciiTheme="minorHAnsi" w:hAnsiTheme="minorHAnsi"/>
        </w:rPr>
        <w:t xml:space="preserve">je </w:t>
      </w:r>
      <w:r w:rsidR="00804DC1" w:rsidRPr="00E77490">
        <w:rPr>
          <w:rFonts w:asciiTheme="minorHAnsi" w:hAnsiTheme="minorHAnsi"/>
        </w:rPr>
        <w:t xml:space="preserve">orientácia na </w:t>
      </w:r>
      <w:r w:rsidRPr="00E77490">
        <w:rPr>
          <w:rFonts w:asciiTheme="minorHAnsi" w:hAnsiTheme="minorHAnsi"/>
        </w:rPr>
        <w:t xml:space="preserve">fyzikálny obsah, chýbajú návody pre prácu žiakov, </w:t>
      </w:r>
      <w:r w:rsidR="00804DC1" w:rsidRPr="00E77490">
        <w:rPr>
          <w:rFonts w:asciiTheme="minorHAnsi" w:hAnsiTheme="minorHAnsi"/>
        </w:rPr>
        <w:t xml:space="preserve">metodické pokyny pre </w:t>
      </w:r>
      <w:r w:rsidRPr="00E77490">
        <w:rPr>
          <w:rFonts w:asciiTheme="minorHAnsi" w:hAnsiTheme="minorHAnsi"/>
        </w:rPr>
        <w:t xml:space="preserve">učiteľov, </w:t>
      </w:r>
    </w:p>
    <w:p w:rsidR="00D812C2" w:rsidRPr="00E77490" w:rsidRDefault="00A108C6" w:rsidP="00C07633">
      <w:pPr>
        <w:numPr>
          <w:ilvl w:val="0"/>
          <w:numId w:val="5"/>
        </w:numPr>
        <w:rPr>
          <w:rFonts w:asciiTheme="minorHAnsi" w:hAnsiTheme="minorHAnsi"/>
        </w:rPr>
      </w:pPr>
      <w:r w:rsidRPr="00E77490">
        <w:rPr>
          <w:rFonts w:asciiTheme="minorHAnsi" w:hAnsiTheme="minorHAnsi"/>
        </w:rPr>
        <w:t xml:space="preserve">nízky záujem </w:t>
      </w:r>
      <w:r w:rsidR="00804DC1" w:rsidRPr="00E77490">
        <w:rPr>
          <w:rFonts w:asciiTheme="minorHAnsi" w:hAnsiTheme="minorHAnsi"/>
        </w:rPr>
        <w:t xml:space="preserve">o </w:t>
      </w:r>
      <w:r w:rsidRPr="00E77490">
        <w:rPr>
          <w:rFonts w:asciiTheme="minorHAnsi" w:hAnsiTheme="minorHAnsi"/>
        </w:rPr>
        <w:t xml:space="preserve">didaktický výskum v oblasti </w:t>
      </w:r>
      <w:r w:rsidR="00374156">
        <w:rPr>
          <w:rFonts w:asciiTheme="minorHAnsi" w:hAnsiTheme="minorHAnsi"/>
        </w:rPr>
        <w:t>inovatívneho vzdelávania</w:t>
      </w:r>
      <w:r w:rsidRPr="00E77490">
        <w:rPr>
          <w:rFonts w:asciiTheme="minorHAnsi" w:hAnsiTheme="minorHAnsi"/>
        </w:rPr>
        <w:t xml:space="preserve">, </w:t>
      </w:r>
    </w:p>
    <w:p w:rsidR="00D812C2" w:rsidRPr="00E77490" w:rsidRDefault="00246F15" w:rsidP="00C07633">
      <w:pPr>
        <w:numPr>
          <w:ilvl w:val="0"/>
          <w:numId w:val="5"/>
        </w:numPr>
        <w:rPr>
          <w:rFonts w:asciiTheme="minorHAnsi" w:hAnsiTheme="minorHAnsi"/>
        </w:rPr>
      </w:pPr>
      <w:r w:rsidRPr="00E77490">
        <w:rPr>
          <w:rFonts w:asciiTheme="minorHAnsi" w:hAnsiTheme="minorHAnsi"/>
        </w:rPr>
        <w:t>nedostatočné preukázanie prínosu využívania inovatívnych námetov vo vzdelávaní</w:t>
      </w:r>
      <w:r w:rsidR="000459A2" w:rsidRPr="00E77490">
        <w:rPr>
          <w:rFonts w:asciiTheme="minorHAnsi" w:hAnsiTheme="minorHAnsi"/>
        </w:rPr>
        <w:t xml:space="preserve">, </w:t>
      </w:r>
    </w:p>
    <w:p w:rsidR="000459A2" w:rsidRPr="00E77490" w:rsidRDefault="000459A2" w:rsidP="00C07633">
      <w:pPr>
        <w:numPr>
          <w:ilvl w:val="0"/>
          <w:numId w:val="5"/>
        </w:numPr>
        <w:rPr>
          <w:rFonts w:asciiTheme="minorHAnsi" w:hAnsiTheme="minorHAnsi"/>
        </w:rPr>
      </w:pPr>
      <w:r w:rsidRPr="00E77490">
        <w:rPr>
          <w:rFonts w:asciiTheme="minorHAnsi" w:hAnsiTheme="minorHAnsi"/>
        </w:rPr>
        <w:t>chýba prepojenie na vyučovacie metódy.</w:t>
      </w:r>
    </w:p>
    <w:p w:rsidR="00C57E36" w:rsidRPr="00E77490" w:rsidRDefault="00001A02" w:rsidP="000F3CE2">
      <w:pPr>
        <w:jc w:val="both"/>
        <w:rPr>
          <w:rFonts w:asciiTheme="minorHAnsi" w:hAnsiTheme="minorHAnsi"/>
        </w:rPr>
      </w:pPr>
      <w:r w:rsidRPr="00E77490">
        <w:rPr>
          <w:rFonts w:asciiTheme="minorHAnsi" w:hAnsiTheme="minorHAnsi"/>
        </w:rPr>
        <w:t>Práve akoby odtrhnutosť od konkrétnych inovatívnych vyučovacích metód, resp. nízka naviazanosť na zásady pedagogickej práce učiteľa, sú charakteristickým prvkom aktuálne dostupného vzdelávacieho obsahu. Akoby sme podľahli reklamnému ošiaľu, marketingovým trikom, vonkajšiemu obalu. Nízky dôraz na sledovanie reálneho dopadu inovatívnych námetov na</w:t>
      </w:r>
      <w:r w:rsidR="00765A8F">
        <w:rPr>
          <w:rFonts w:asciiTheme="minorHAnsi" w:hAnsiTheme="minorHAnsi"/>
        </w:rPr>
        <w:t> </w:t>
      </w:r>
      <w:r w:rsidRPr="00E77490">
        <w:rPr>
          <w:rFonts w:asciiTheme="minorHAnsi" w:hAnsiTheme="minorHAnsi"/>
        </w:rPr>
        <w:t xml:space="preserve">poznanie študenta privádza mnohých učiteľov </w:t>
      </w:r>
      <w:r w:rsidR="004540C1">
        <w:rPr>
          <w:rFonts w:asciiTheme="minorHAnsi" w:hAnsiTheme="minorHAnsi"/>
        </w:rPr>
        <w:t xml:space="preserve">keď </w:t>
      </w:r>
      <w:r w:rsidR="00374156">
        <w:rPr>
          <w:rFonts w:asciiTheme="minorHAnsi" w:hAnsiTheme="minorHAnsi"/>
        </w:rPr>
        <w:t xml:space="preserve">aj napriek realizácii množstva </w:t>
      </w:r>
      <w:r w:rsidRPr="00E77490">
        <w:rPr>
          <w:rFonts w:asciiTheme="minorHAnsi" w:hAnsiTheme="minorHAnsi"/>
        </w:rPr>
        <w:t>pútavý</w:t>
      </w:r>
      <w:r w:rsidR="00374156">
        <w:rPr>
          <w:rFonts w:asciiTheme="minorHAnsi" w:hAnsiTheme="minorHAnsi"/>
        </w:rPr>
        <w:t>ch</w:t>
      </w:r>
      <w:r w:rsidRPr="00E77490">
        <w:rPr>
          <w:rFonts w:asciiTheme="minorHAnsi" w:hAnsiTheme="minorHAnsi"/>
        </w:rPr>
        <w:t xml:space="preserve"> aktiv</w:t>
      </w:r>
      <w:r w:rsidR="00374156">
        <w:rPr>
          <w:rFonts w:asciiTheme="minorHAnsi" w:hAnsiTheme="minorHAnsi"/>
        </w:rPr>
        <w:t>í</w:t>
      </w:r>
      <w:r w:rsidRPr="00E77490">
        <w:rPr>
          <w:rFonts w:asciiTheme="minorHAnsi" w:hAnsiTheme="minorHAnsi"/>
        </w:rPr>
        <w:t xml:space="preserve">t, </w:t>
      </w:r>
      <w:r w:rsidR="004540C1">
        <w:rPr>
          <w:rFonts w:asciiTheme="minorHAnsi" w:hAnsiTheme="minorHAnsi"/>
        </w:rPr>
        <w:t xml:space="preserve">len </w:t>
      </w:r>
      <w:r w:rsidRPr="00E77490">
        <w:rPr>
          <w:rFonts w:asciiTheme="minorHAnsi" w:hAnsiTheme="minorHAnsi"/>
        </w:rPr>
        <w:t>ťažko preuká</w:t>
      </w:r>
      <w:r w:rsidR="004540C1">
        <w:rPr>
          <w:rFonts w:asciiTheme="minorHAnsi" w:hAnsiTheme="minorHAnsi"/>
        </w:rPr>
        <w:t>žu reálnosť</w:t>
      </w:r>
      <w:r w:rsidRPr="00E77490">
        <w:rPr>
          <w:rFonts w:asciiTheme="minorHAnsi" w:hAnsiTheme="minorHAnsi"/>
        </w:rPr>
        <w:t xml:space="preserve"> </w:t>
      </w:r>
      <w:r w:rsidR="00374156">
        <w:rPr>
          <w:rFonts w:asciiTheme="minorHAnsi" w:hAnsiTheme="minorHAnsi"/>
        </w:rPr>
        <w:t>vzdelávací</w:t>
      </w:r>
      <w:r w:rsidR="004540C1">
        <w:rPr>
          <w:rFonts w:asciiTheme="minorHAnsi" w:hAnsiTheme="minorHAnsi"/>
        </w:rPr>
        <w:t>ch</w:t>
      </w:r>
      <w:r w:rsidR="00374156">
        <w:rPr>
          <w:rFonts w:asciiTheme="minorHAnsi" w:hAnsiTheme="minorHAnsi"/>
        </w:rPr>
        <w:t xml:space="preserve"> </w:t>
      </w:r>
      <w:r w:rsidRPr="00E77490">
        <w:rPr>
          <w:rFonts w:asciiTheme="minorHAnsi" w:hAnsiTheme="minorHAnsi"/>
        </w:rPr>
        <w:t>výsledk</w:t>
      </w:r>
      <w:r w:rsidR="004540C1">
        <w:rPr>
          <w:rFonts w:asciiTheme="minorHAnsi" w:hAnsiTheme="minorHAnsi"/>
        </w:rPr>
        <w:t>ov</w:t>
      </w:r>
      <w:r w:rsidRPr="00E77490">
        <w:rPr>
          <w:rFonts w:asciiTheme="minorHAnsi" w:hAnsiTheme="minorHAnsi"/>
        </w:rPr>
        <w:t>.</w:t>
      </w:r>
    </w:p>
    <w:p w:rsidR="00001A02" w:rsidRPr="00E77490" w:rsidRDefault="00001A02" w:rsidP="000F3CE2">
      <w:pPr>
        <w:jc w:val="both"/>
        <w:rPr>
          <w:rFonts w:asciiTheme="minorHAnsi" w:hAnsiTheme="minorHAnsi"/>
        </w:rPr>
      </w:pPr>
    </w:p>
    <w:p w:rsidR="00594D65" w:rsidRPr="00E77490" w:rsidRDefault="00594D65" w:rsidP="000F3CE2">
      <w:pPr>
        <w:jc w:val="both"/>
        <w:rPr>
          <w:rFonts w:asciiTheme="minorHAnsi" w:hAnsiTheme="minorHAnsi"/>
          <w:b/>
        </w:rPr>
      </w:pPr>
      <w:r w:rsidRPr="00E77490">
        <w:rPr>
          <w:rFonts w:asciiTheme="minorHAnsi" w:hAnsiTheme="minorHAnsi"/>
          <w:b/>
        </w:rPr>
        <w:t>Bádateľsky orientované vyučovanie fyziky</w:t>
      </w:r>
    </w:p>
    <w:p w:rsidR="006F57D2" w:rsidRPr="00E77490" w:rsidRDefault="00691C31" w:rsidP="000F3CE2">
      <w:pPr>
        <w:jc w:val="both"/>
        <w:rPr>
          <w:rFonts w:asciiTheme="minorHAnsi" w:hAnsiTheme="minorHAnsi"/>
          <w:bCs/>
        </w:rPr>
      </w:pPr>
      <w:r w:rsidRPr="00E77490">
        <w:rPr>
          <w:rFonts w:asciiTheme="minorHAnsi" w:hAnsiTheme="minorHAnsi"/>
        </w:rPr>
        <w:t xml:space="preserve">Našim východiskom pre riešenie chýbajúceho záberu vzdelávacích aktivít je využívanie interaktívnych metód známych pod označením: </w:t>
      </w:r>
      <w:proofErr w:type="spellStart"/>
      <w:r w:rsidR="0077346E" w:rsidRPr="00E77490">
        <w:rPr>
          <w:rFonts w:asciiTheme="minorHAnsi" w:hAnsiTheme="minorHAnsi"/>
        </w:rPr>
        <w:t>Inquiry</w:t>
      </w:r>
      <w:proofErr w:type="spellEnd"/>
      <w:r w:rsidR="0077346E" w:rsidRPr="00E77490">
        <w:rPr>
          <w:rFonts w:asciiTheme="minorHAnsi" w:hAnsiTheme="minorHAnsi"/>
        </w:rPr>
        <w:t xml:space="preserve"> </w:t>
      </w:r>
      <w:proofErr w:type="spellStart"/>
      <w:r w:rsidR="0077346E" w:rsidRPr="00E77490">
        <w:rPr>
          <w:rFonts w:asciiTheme="minorHAnsi" w:hAnsiTheme="minorHAnsi"/>
        </w:rPr>
        <w:t>based</w:t>
      </w:r>
      <w:proofErr w:type="spellEnd"/>
      <w:r w:rsidR="0077346E" w:rsidRPr="00E77490">
        <w:rPr>
          <w:rFonts w:asciiTheme="minorHAnsi" w:hAnsiTheme="minorHAnsi"/>
        </w:rPr>
        <w:t xml:space="preserve"> </w:t>
      </w:r>
      <w:proofErr w:type="spellStart"/>
      <w:r w:rsidR="0077346E" w:rsidRPr="00E77490">
        <w:rPr>
          <w:rFonts w:asciiTheme="minorHAnsi" w:hAnsiTheme="minorHAnsi"/>
        </w:rPr>
        <w:t>science</w:t>
      </w:r>
      <w:proofErr w:type="spellEnd"/>
      <w:r w:rsidR="0077346E" w:rsidRPr="00E77490">
        <w:rPr>
          <w:rFonts w:asciiTheme="minorHAnsi" w:hAnsiTheme="minorHAnsi"/>
        </w:rPr>
        <w:t xml:space="preserve"> </w:t>
      </w:r>
      <w:proofErr w:type="spellStart"/>
      <w:r w:rsidR="0077346E" w:rsidRPr="00E77490">
        <w:rPr>
          <w:rFonts w:asciiTheme="minorHAnsi" w:hAnsiTheme="minorHAnsi"/>
        </w:rPr>
        <w:t>education</w:t>
      </w:r>
      <w:proofErr w:type="spellEnd"/>
      <w:r w:rsidR="0077346E" w:rsidRPr="00E77490">
        <w:rPr>
          <w:rFonts w:asciiTheme="minorHAnsi" w:hAnsiTheme="minorHAnsi"/>
        </w:rPr>
        <w:t xml:space="preserve"> </w:t>
      </w:r>
      <w:r w:rsidR="002D5584" w:rsidRPr="00E77490">
        <w:rPr>
          <w:rFonts w:asciiTheme="minorHAnsi" w:hAnsiTheme="minorHAnsi"/>
        </w:rPr>
        <w:t>(</w:t>
      </w:r>
      <w:r w:rsidR="0077346E" w:rsidRPr="00E77490">
        <w:rPr>
          <w:rFonts w:asciiTheme="minorHAnsi" w:hAnsiTheme="minorHAnsi"/>
        </w:rPr>
        <w:t>Vzdelávanie v</w:t>
      </w:r>
      <w:r w:rsidR="0070311A" w:rsidRPr="00E77490">
        <w:rPr>
          <w:rFonts w:asciiTheme="minorHAnsi" w:hAnsiTheme="minorHAnsi"/>
        </w:rPr>
        <w:t> </w:t>
      </w:r>
      <w:r w:rsidR="0077346E" w:rsidRPr="00E77490">
        <w:rPr>
          <w:rFonts w:asciiTheme="minorHAnsi" w:hAnsiTheme="minorHAnsi"/>
        </w:rPr>
        <w:t>prírodných vedách založené na aktívnom žiackom bádaní</w:t>
      </w:r>
      <w:r w:rsidR="00A91FCF">
        <w:rPr>
          <w:rFonts w:asciiTheme="minorHAnsi" w:hAnsiTheme="minorHAnsi"/>
        </w:rPr>
        <w:t xml:space="preserve"> (2)</w:t>
      </w:r>
      <w:r w:rsidR="0077346E" w:rsidRPr="00E77490">
        <w:rPr>
          <w:rFonts w:asciiTheme="minorHAnsi" w:hAnsiTheme="minorHAnsi"/>
        </w:rPr>
        <w:t>, resp. Bádateľsky orientované prírodovedné vzdelávanie</w:t>
      </w:r>
      <w:r w:rsidR="002D5584" w:rsidRPr="00E77490">
        <w:rPr>
          <w:rFonts w:asciiTheme="minorHAnsi" w:hAnsiTheme="minorHAnsi"/>
        </w:rPr>
        <w:t>)</w:t>
      </w:r>
      <w:r w:rsidRPr="00E77490">
        <w:rPr>
          <w:rFonts w:asciiTheme="minorHAnsi" w:hAnsiTheme="minorHAnsi"/>
        </w:rPr>
        <w:t xml:space="preserve">. </w:t>
      </w:r>
      <w:r w:rsidR="006F57D2" w:rsidRPr="00E77490">
        <w:rPr>
          <w:rFonts w:asciiTheme="minorHAnsi" w:hAnsiTheme="minorHAnsi"/>
          <w:bCs/>
        </w:rPr>
        <w:t>Bádanie z pohľadu žiaka predstavuje zámerný proces spojený s: </w:t>
      </w:r>
    </w:p>
    <w:p w:rsidR="006F57D2" w:rsidRPr="00E77490" w:rsidRDefault="006F57D2" w:rsidP="000F3CE2">
      <w:pPr>
        <w:numPr>
          <w:ilvl w:val="0"/>
          <w:numId w:val="4"/>
        </w:numPr>
        <w:contextualSpacing/>
        <w:jc w:val="both"/>
        <w:rPr>
          <w:rFonts w:asciiTheme="minorHAnsi" w:hAnsiTheme="minorHAnsi"/>
          <w:bCs/>
        </w:rPr>
      </w:pPr>
      <w:r w:rsidRPr="00E77490">
        <w:rPr>
          <w:rFonts w:asciiTheme="minorHAnsi" w:hAnsiTheme="minorHAnsi"/>
          <w:bCs/>
        </w:rPr>
        <w:t xml:space="preserve">rozpoznaním problému, </w:t>
      </w:r>
    </w:p>
    <w:p w:rsidR="006F57D2" w:rsidRPr="00E77490" w:rsidRDefault="006F57D2" w:rsidP="000F3CE2">
      <w:pPr>
        <w:numPr>
          <w:ilvl w:val="0"/>
          <w:numId w:val="4"/>
        </w:numPr>
        <w:contextualSpacing/>
        <w:jc w:val="both"/>
        <w:rPr>
          <w:rFonts w:asciiTheme="minorHAnsi" w:hAnsiTheme="minorHAnsi"/>
          <w:bCs/>
        </w:rPr>
      </w:pPr>
      <w:r w:rsidRPr="00E77490">
        <w:rPr>
          <w:rFonts w:asciiTheme="minorHAnsi" w:hAnsiTheme="minorHAnsi"/>
          <w:bCs/>
        </w:rPr>
        <w:t xml:space="preserve">návrhom vhodných experimentov a posúdením alternatívnych možností, </w:t>
      </w:r>
    </w:p>
    <w:p w:rsidR="006F57D2" w:rsidRPr="00E77490" w:rsidRDefault="006F57D2" w:rsidP="000F3CE2">
      <w:pPr>
        <w:numPr>
          <w:ilvl w:val="0"/>
          <w:numId w:val="4"/>
        </w:numPr>
        <w:contextualSpacing/>
        <w:jc w:val="both"/>
        <w:rPr>
          <w:rFonts w:asciiTheme="minorHAnsi" w:hAnsiTheme="minorHAnsi"/>
          <w:bCs/>
        </w:rPr>
      </w:pPr>
      <w:r w:rsidRPr="00E77490">
        <w:rPr>
          <w:rFonts w:asciiTheme="minorHAnsi" w:hAnsiTheme="minorHAnsi"/>
          <w:bCs/>
        </w:rPr>
        <w:t xml:space="preserve">plánovaním postupu skúmania, </w:t>
      </w:r>
    </w:p>
    <w:p w:rsidR="006F57D2" w:rsidRPr="00E77490" w:rsidRDefault="006F57D2" w:rsidP="000F3CE2">
      <w:pPr>
        <w:numPr>
          <w:ilvl w:val="0"/>
          <w:numId w:val="4"/>
        </w:numPr>
        <w:contextualSpacing/>
        <w:jc w:val="both"/>
        <w:rPr>
          <w:rFonts w:asciiTheme="minorHAnsi" w:hAnsiTheme="minorHAnsi"/>
          <w:bCs/>
        </w:rPr>
      </w:pPr>
      <w:r w:rsidRPr="00E77490">
        <w:rPr>
          <w:rFonts w:asciiTheme="minorHAnsi" w:hAnsiTheme="minorHAnsi"/>
          <w:bCs/>
        </w:rPr>
        <w:t>tvorbou hypotéz a ich overovaním</w:t>
      </w:r>
    </w:p>
    <w:p w:rsidR="006F57D2" w:rsidRPr="00E77490" w:rsidRDefault="006F57D2" w:rsidP="000F3CE2">
      <w:pPr>
        <w:numPr>
          <w:ilvl w:val="0"/>
          <w:numId w:val="4"/>
        </w:numPr>
        <w:contextualSpacing/>
        <w:jc w:val="both"/>
        <w:rPr>
          <w:rFonts w:asciiTheme="minorHAnsi" w:hAnsiTheme="minorHAnsi"/>
          <w:bCs/>
        </w:rPr>
      </w:pPr>
      <w:r w:rsidRPr="00E77490">
        <w:rPr>
          <w:rFonts w:asciiTheme="minorHAnsi" w:hAnsiTheme="minorHAnsi"/>
          <w:bCs/>
        </w:rPr>
        <w:t xml:space="preserve">vyhľadávaním informácií, </w:t>
      </w:r>
    </w:p>
    <w:p w:rsidR="006F57D2" w:rsidRPr="00E77490" w:rsidRDefault="006F57D2" w:rsidP="000F3CE2">
      <w:pPr>
        <w:numPr>
          <w:ilvl w:val="0"/>
          <w:numId w:val="4"/>
        </w:numPr>
        <w:contextualSpacing/>
        <w:jc w:val="both"/>
        <w:rPr>
          <w:rFonts w:asciiTheme="minorHAnsi" w:hAnsiTheme="minorHAnsi"/>
          <w:bCs/>
        </w:rPr>
      </w:pPr>
      <w:r w:rsidRPr="00E77490">
        <w:rPr>
          <w:rFonts w:asciiTheme="minorHAnsi" w:hAnsiTheme="minorHAnsi"/>
          <w:bCs/>
        </w:rPr>
        <w:t xml:space="preserve">tvorbou modelov, </w:t>
      </w:r>
    </w:p>
    <w:p w:rsidR="006F57D2" w:rsidRPr="00E77490" w:rsidRDefault="006F57D2" w:rsidP="000F3CE2">
      <w:pPr>
        <w:numPr>
          <w:ilvl w:val="0"/>
          <w:numId w:val="4"/>
        </w:numPr>
        <w:contextualSpacing/>
        <w:jc w:val="both"/>
        <w:rPr>
          <w:rFonts w:asciiTheme="minorHAnsi" w:hAnsiTheme="minorHAnsi"/>
          <w:bCs/>
        </w:rPr>
      </w:pPr>
      <w:r w:rsidRPr="00E77490">
        <w:rPr>
          <w:rFonts w:asciiTheme="minorHAnsi" w:hAnsiTheme="minorHAnsi"/>
          <w:bCs/>
        </w:rPr>
        <w:t xml:space="preserve">diskusiou so spolužiakmi, </w:t>
      </w:r>
    </w:p>
    <w:p w:rsidR="006F57D2" w:rsidRPr="00E77490" w:rsidRDefault="006F57D2" w:rsidP="000F3CE2">
      <w:pPr>
        <w:numPr>
          <w:ilvl w:val="0"/>
          <w:numId w:val="4"/>
        </w:numPr>
        <w:contextualSpacing/>
        <w:jc w:val="both"/>
        <w:rPr>
          <w:rFonts w:asciiTheme="minorHAnsi" w:hAnsiTheme="minorHAnsi"/>
          <w:bCs/>
        </w:rPr>
      </w:pPr>
      <w:r w:rsidRPr="00E77490">
        <w:rPr>
          <w:rFonts w:asciiTheme="minorHAnsi" w:hAnsiTheme="minorHAnsi"/>
          <w:bCs/>
        </w:rPr>
        <w:t xml:space="preserve">a formulovaním logických argumentov. </w:t>
      </w:r>
    </w:p>
    <w:p w:rsidR="00093305" w:rsidRPr="00E77490" w:rsidRDefault="00093305" w:rsidP="000F3CE2">
      <w:pPr>
        <w:jc w:val="both"/>
        <w:rPr>
          <w:rFonts w:asciiTheme="minorHAnsi" w:hAnsiTheme="minorHAnsi"/>
        </w:rPr>
      </w:pPr>
      <w:r w:rsidRPr="00E77490">
        <w:rPr>
          <w:rFonts w:asciiTheme="minorHAnsi" w:hAnsiTheme="minorHAnsi"/>
        </w:rPr>
        <w:t xml:space="preserve">V rámci riešiteľského kolektívu projektu </w:t>
      </w:r>
      <w:proofErr w:type="spellStart"/>
      <w:r w:rsidRPr="00E77490">
        <w:rPr>
          <w:rFonts w:asciiTheme="minorHAnsi" w:hAnsiTheme="minorHAnsi"/>
        </w:rPr>
        <w:t>Establish</w:t>
      </w:r>
      <w:proofErr w:type="spellEnd"/>
      <w:r w:rsidRPr="00E77490">
        <w:rPr>
          <w:rFonts w:asciiTheme="minorHAnsi" w:hAnsiTheme="minorHAnsi"/>
        </w:rPr>
        <w:t xml:space="preserve"> (</w:t>
      </w:r>
      <w:r w:rsidR="00FA2A01">
        <w:rPr>
          <w:rFonts w:asciiTheme="minorHAnsi" w:hAnsiTheme="minorHAnsi"/>
        </w:rPr>
        <w:t>3</w:t>
      </w:r>
      <w:r w:rsidRPr="00E77490">
        <w:rPr>
          <w:rFonts w:asciiTheme="minorHAnsi" w:hAnsiTheme="minorHAnsi"/>
        </w:rPr>
        <w:t>) využívame definovanú hierarchiu bádateľských aktivít: Interaktívna diskusia/interaktívna demonštrácia, Riadené objavovanie, Riadené bádanie, Viazané bádanie, Otvorené bádanie.</w:t>
      </w:r>
      <w:r w:rsidR="004D20BA" w:rsidRPr="00E77490">
        <w:rPr>
          <w:rFonts w:asciiTheme="minorHAnsi" w:hAnsiTheme="minorHAnsi"/>
        </w:rPr>
        <w:t xml:space="preserve"> Aktivity majú stupňujúcu úroveň samostatnej poznávacej činnosti žiaka. </w:t>
      </w:r>
      <w:r w:rsidR="00DD07BF" w:rsidRPr="00E77490">
        <w:rPr>
          <w:rFonts w:asciiTheme="minorHAnsi" w:hAnsiTheme="minorHAnsi"/>
        </w:rPr>
        <w:t xml:space="preserve">Ich zaradenie do vyučovania je na rozhodnutí učiteľa, poznajúceho aktuálny stav zručností svojich žiakov. Nie je našim cieľom spracovávať v uvedenej hierarchii celý obsah tematických celkov podľa učebných osnov. Snažíme sa vyberať vzdelávacie aktivity, ktoré by vhodne formovali rozvíjanie vybraných bádateľských zručností na vybranom obsahu. Pre osvojenie uceleného vzdelávacieho obsahu sú popri bádateľských aktivitách odporúčané aj ďalšie, povedzme klasické vyučovacie metódy. </w:t>
      </w:r>
    </w:p>
    <w:p w:rsidR="007855A2" w:rsidRPr="00E77490" w:rsidRDefault="007855A2" w:rsidP="000F3CE2">
      <w:pPr>
        <w:jc w:val="both"/>
        <w:rPr>
          <w:rFonts w:asciiTheme="minorHAnsi" w:hAnsiTheme="minorHAnsi"/>
        </w:rPr>
      </w:pPr>
    </w:p>
    <w:p w:rsidR="00594D65" w:rsidRPr="00E77490" w:rsidRDefault="00594D65" w:rsidP="000F3CE2">
      <w:pPr>
        <w:jc w:val="both"/>
        <w:rPr>
          <w:rFonts w:asciiTheme="minorHAnsi" w:hAnsiTheme="minorHAnsi"/>
          <w:b/>
        </w:rPr>
      </w:pPr>
      <w:r w:rsidRPr="00E77490">
        <w:rPr>
          <w:rFonts w:asciiTheme="minorHAnsi" w:hAnsiTheme="minorHAnsi"/>
          <w:b/>
        </w:rPr>
        <w:t>Čo nás iste osloví</w:t>
      </w:r>
    </w:p>
    <w:p w:rsidR="00594D65" w:rsidRPr="00E77490" w:rsidRDefault="00812611" w:rsidP="000F3CE2">
      <w:pPr>
        <w:jc w:val="both"/>
        <w:rPr>
          <w:rFonts w:asciiTheme="minorHAnsi" w:hAnsiTheme="minorHAnsi"/>
        </w:rPr>
      </w:pPr>
      <w:r w:rsidRPr="00E77490">
        <w:rPr>
          <w:rFonts w:asciiTheme="minorHAnsi" w:hAnsiTheme="minorHAnsi"/>
        </w:rPr>
        <w:t xml:space="preserve">V spolupráci s partnermi v rámci projektu </w:t>
      </w:r>
      <w:proofErr w:type="spellStart"/>
      <w:r w:rsidRPr="00E77490">
        <w:rPr>
          <w:rFonts w:asciiTheme="minorHAnsi" w:hAnsiTheme="minorHAnsi"/>
        </w:rPr>
        <w:t>Establish</w:t>
      </w:r>
      <w:proofErr w:type="spellEnd"/>
      <w:r w:rsidRPr="00E77490">
        <w:rPr>
          <w:rFonts w:asciiTheme="minorHAnsi" w:hAnsiTheme="minorHAnsi"/>
        </w:rPr>
        <w:t xml:space="preserve"> sme popri spracovaní tém Zvuk a vytvorení materiálov k téme Elektrické obvody s jednosmerným prúdom, pripravili aj národnú adaptáciu materiálov k téme Nízkoenergetický dom. </w:t>
      </w:r>
      <w:r w:rsidR="00166EB3" w:rsidRPr="00E77490">
        <w:rPr>
          <w:rFonts w:asciiTheme="minorHAnsi" w:hAnsiTheme="minorHAnsi"/>
        </w:rPr>
        <w:t>Materiály pozostávajú z metodickej časti pre učiteľa a</w:t>
      </w:r>
      <w:r w:rsidR="00A057C4">
        <w:rPr>
          <w:rFonts w:asciiTheme="minorHAnsi" w:hAnsiTheme="minorHAnsi"/>
        </w:rPr>
        <w:t> </w:t>
      </w:r>
      <w:r w:rsidR="00166EB3" w:rsidRPr="00E77490">
        <w:rPr>
          <w:rFonts w:asciiTheme="minorHAnsi" w:hAnsiTheme="minorHAnsi"/>
        </w:rPr>
        <w:t xml:space="preserve">pracovných listov pre žiakov. </w:t>
      </w:r>
      <w:r w:rsidR="001931E4" w:rsidRPr="00E77490">
        <w:rPr>
          <w:rFonts w:asciiTheme="minorHAnsi" w:hAnsiTheme="minorHAnsi"/>
        </w:rPr>
        <w:t>Spracované materiály p</w:t>
      </w:r>
      <w:r w:rsidR="00166EB3" w:rsidRPr="00E77490">
        <w:rPr>
          <w:rFonts w:asciiTheme="minorHAnsi" w:hAnsiTheme="minorHAnsi"/>
        </w:rPr>
        <w:t xml:space="preserve">okrývajú </w:t>
      </w:r>
      <w:r w:rsidR="001931E4" w:rsidRPr="00E77490">
        <w:rPr>
          <w:rFonts w:asciiTheme="minorHAnsi" w:hAnsiTheme="minorHAnsi"/>
        </w:rPr>
        <w:t xml:space="preserve">nasledovnú </w:t>
      </w:r>
      <w:r w:rsidR="00166EB3" w:rsidRPr="00E77490">
        <w:rPr>
          <w:rFonts w:asciiTheme="minorHAnsi" w:hAnsiTheme="minorHAnsi"/>
        </w:rPr>
        <w:t xml:space="preserve">problematiku: </w:t>
      </w:r>
    </w:p>
    <w:p w:rsidR="00C3412E" w:rsidRPr="00E77490" w:rsidRDefault="00986547" w:rsidP="00C3412E">
      <w:pPr>
        <w:tabs>
          <w:tab w:val="left" w:pos="284"/>
        </w:tabs>
        <w:ind w:left="284" w:hanging="284"/>
        <w:jc w:val="both"/>
        <w:rPr>
          <w:rFonts w:asciiTheme="minorHAnsi" w:hAnsiTheme="minorHAnsi"/>
        </w:rPr>
      </w:pPr>
      <w:r w:rsidRPr="00E77490">
        <w:rPr>
          <w:rFonts w:asciiTheme="minorHAnsi" w:hAnsiTheme="minorHAnsi"/>
        </w:rPr>
        <w:t>1. Testovanie modelu domu</w:t>
      </w:r>
      <w:r w:rsidR="00C3412E" w:rsidRPr="00E77490">
        <w:rPr>
          <w:rFonts w:asciiTheme="minorHAnsi" w:hAnsiTheme="minorHAnsi"/>
        </w:rPr>
        <w:t xml:space="preserve"> </w:t>
      </w:r>
      <w:r w:rsidR="00C3412E" w:rsidRPr="00E77490">
        <w:rPr>
          <w:rFonts w:asciiTheme="minorHAnsi" w:hAnsiTheme="minorHAnsi"/>
          <w:sz w:val="22"/>
        </w:rPr>
        <w:t>(</w:t>
      </w:r>
      <w:r w:rsidRPr="00E77490">
        <w:rPr>
          <w:rFonts w:asciiTheme="minorHAnsi" w:hAnsiTheme="minorHAnsi"/>
          <w:sz w:val="22"/>
        </w:rPr>
        <w:t>Ako udržíme teplo v dome?</w:t>
      </w:r>
      <w:r w:rsidR="00C3412E" w:rsidRPr="00E77490">
        <w:rPr>
          <w:rFonts w:asciiTheme="minorHAnsi" w:hAnsiTheme="minorHAnsi"/>
          <w:sz w:val="22"/>
        </w:rPr>
        <w:t xml:space="preserve"> </w:t>
      </w:r>
      <w:r w:rsidRPr="00E77490">
        <w:rPr>
          <w:rFonts w:asciiTheme="minorHAnsi" w:hAnsiTheme="minorHAnsi"/>
          <w:sz w:val="22"/>
        </w:rPr>
        <w:t>Rozloženie teploty v dome</w:t>
      </w:r>
      <w:r w:rsidR="00C3412E" w:rsidRPr="00E77490">
        <w:rPr>
          <w:rFonts w:asciiTheme="minorHAnsi" w:hAnsiTheme="minorHAnsi"/>
          <w:sz w:val="22"/>
        </w:rPr>
        <w:t xml:space="preserve">. </w:t>
      </w:r>
      <w:r w:rsidRPr="00E77490">
        <w:rPr>
          <w:rFonts w:asciiTheme="minorHAnsi" w:hAnsiTheme="minorHAnsi"/>
          <w:sz w:val="22"/>
        </w:rPr>
        <w:t>Vplyv slnečného žiarenia na model domu</w:t>
      </w:r>
      <w:r w:rsidR="00C3412E" w:rsidRPr="00E77490">
        <w:rPr>
          <w:rFonts w:asciiTheme="minorHAnsi" w:hAnsiTheme="minorHAnsi"/>
          <w:sz w:val="22"/>
        </w:rPr>
        <w:t>.)</w:t>
      </w:r>
    </w:p>
    <w:p w:rsidR="00C3412E" w:rsidRPr="00E77490" w:rsidRDefault="00986547" w:rsidP="00C3412E">
      <w:pPr>
        <w:tabs>
          <w:tab w:val="left" w:pos="284"/>
        </w:tabs>
        <w:ind w:left="284" w:hanging="284"/>
        <w:jc w:val="both"/>
        <w:rPr>
          <w:rFonts w:asciiTheme="minorHAnsi" w:hAnsiTheme="minorHAnsi"/>
        </w:rPr>
      </w:pPr>
      <w:r w:rsidRPr="00E77490">
        <w:rPr>
          <w:rFonts w:asciiTheme="minorHAnsi" w:hAnsiTheme="minorHAnsi"/>
        </w:rPr>
        <w:t>2. Šírenie tepla vedením</w:t>
      </w:r>
      <w:r w:rsidR="00C3412E" w:rsidRPr="00E77490">
        <w:rPr>
          <w:rFonts w:asciiTheme="minorHAnsi" w:hAnsiTheme="minorHAnsi"/>
        </w:rPr>
        <w:t xml:space="preserve"> </w:t>
      </w:r>
      <w:r w:rsidR="00C3412E" w:rsidRPr="00E77490">
        <w:rPr>
          <w:rFonts w:asciiTheme="minorHAnsi" w:hAnsiTheme="minorHAnsi"/>
          <w:sz w:val="22"/>
        </w:rPr>
        <w:t>(</w:t>
      </w:r>
      <w:r w:rsidRPr="00E77490">
        <w:rPr>
          <w:rFonts w:asciiTheme="minorHAnsi" w:hAnsiTheme="minorHAnsi"/>
          <w:sz w:val="22"/>
        </w:rPr>
        <w:t>Topenie ľadu na rôznych povrchoch</w:t>
      </w:r>
      <w:r w:rsidR="00C3412E" w:rsidRPr="00E77490">
        <w:rPr>
          <w:rFonts w:asciiTheme="minorHAnsi" w:hAnsiTheme="minorHAnsi"/>
          <w:sz w:val="22"/>
        </w:rPr>
        <w:t xml:space="preserve">. </w:t>
      </w:r>
      <w:r w:rsidRPr="00E77490">
        <w:rPr>
          <w:rFonts w:asciiTheme="minorHAnsi" w:hAnsiTheme="minorHAnsi"/>
          <w:sz w:val="22"/>
        </w:rPr>
        <w:t>Meranie izolačných vlastností rôznych materiálov</w:t>
      </w:r>
      <w:r w:rsidR="00C3412E" w:rsidRPr="00E77490">
        <w:rPr>
          <w:rFonts w:asciiTheme="minorHAnsi" w:hAnsiTheme="minorHAnsi"/>
          <w:sz w:val="22"/>
        </w:rPr>
        <w:t>.)</w:t>
      </w:r>
    </w:p>
    <w:p w:rsidR="00C3412E" w:rsidRPr="00E77490" w:rsidRDefault="005D5161" w:rsidP="00C3412E">
      <w:pPr>
        <w:tabs>
          <w:tab w:val="left" w:pos="284"/>
        </w:tabs>
        <w:ind w:left="284" w:hanging="284"/>
        <w:jc w:val="both"/>
        <w:rPr>
          <w:rFonts w:asciiTheme="minorHAnsi" w:hAnsiTheme="minorHAnsi"/>
        </w:rPr>
      </w:pPr>
      <w:r w:rsidRPr="00E77490">
        <w:rPr>
          <w:rFonts w:asciiTheme="minorHAnsi" w:hAnsiTheme="minorHAnsi"/>
        </w:rPr>
        <w:t>3.</w:t>
      </w:r>
      <w:r w:rsidR="00EF218B" w:rsidRPr="00E77490">
        <w:rPr>
          <w:rFonts w:asciiTheme="minorHAnsi" w:hAnsiTheme="minorHAnsi"/>
        </w:rPr>
        <w:tab/>
      </w:r>
      <w:r w:rsidRPr="00E77490">
        <w:rPr>
          <w:rFonts w:asciiTheme="minorHAnsi" w:hAnsiTheme="minorHAnsi"/>
        </w:rPr>
        <w:t>Šírenie tepla prúdením</w:t>
      </w:r>
      <w:r w:rsidR="00C3412E" w:rsidRPr="00E77490">
        <w:rPr>
          <w:rFonts w:asciiTheme="minorHAnsi" w:hAnsiTheme="minorHAnsi"/>
        </w:rPr>
        <w:t xml:space="preserve"> </w:t>
      </w:r>
      <w:r w:rsidR="00C3412E" w:rsidRPr="00E77490">
        <w:rPr>
          <w:rFonts w:asciiTheme="minorHAnsi" w:hAnsiTheme="minorHAnsi"/>
          <w:sz w:val="22"/>
        </w:rPr>
        <w:t>(</w:t>
      </w:r>
      <w:r w:rsidRPr="00E77490">
        <w:rPr>
          <w:rFonts w:asciiTheme="minorHAnsi" w:hAnsiTheme="minorHAnsi"/>
          <w:sz w:val="22"/>
        </w:rPr>
        <w:t>Sledovanie prúdenia</w:t>
      </w:r>
      <w:r w:rsidR="00C3412E" w:rsidRPr="00E77490">
        <w:rPr>
          <w:rFonts w:asciiTheme="minorHAnsi" w:hAnsiTheme="minorHAnsi"/>
          <w:sz w:val="22"/>
        </w:rPr>
        <w:t xml:space="preserve">. </w:t>
      </w:r>
      <w:r w:rsidRPr="00E77490">
        <w:rPr>
          <w:rFonts w:asciiTheme="minorHAnsi" w:hAnsiTheme="minorHAnsi"/>
          <w:sz w:val="22"/>
        </w:rPr>
        <w:t>Skúmanie rôznych typov prúdenia</w:t>
      </w:r>
      <w:r w:rsidR="00C3412E" w:rsidRPr="00E77490">
        <w:rPr>
          <w:rFonts w:asciiTheme="minorHAnsi" w:hAnsiTheme="minorHAnsi"/>
          <w:sz w:val="22"/>
        </w:rPr>
        <w:t>)</w:t>
      </w:r>
    </w:p>
    <w:p w:rsidR="007C7B18" w:rsidRPr="00E77490" w:rsidRDefault="007C7B18" w:rsidP="00EF218B">
      <w:pPr>
        <w:tabs>
          <w:tab w:val="left" w:pos="284"/>
        </w:tabs>
        <w:ind w:left="284" w:hanging="284"/>
        <w:rPr>
          <w:rFonts w:asciiTheme="minorHAnsi" w:hAnsiTheme="minorHAnsi"/>
        </w:rPr>
      </w:pPr>
      <w:r w:rsidRPr="00E77490">
        <w:rPr>
          <w:rFonts w:asciiTheme="minorHAnsi" w:hAnsiTheme="minorHAnsi"/>
        </w:rPr>
        <w:t>4.</w:t>
      </w:r>
      <w:r w:rsidR="00EF218B" w:rsidRPr="00E77490">
        <w:rPr>
          <w:rFonts w:asciiTheme="minorHAnsi" w:hAnsiTheme="minorHAnsi"/>
        </w:rPr>
        <w:tab/>
      </w:r>
      <w:r w:rsidRPr="00E77490">
        <w:rPr>
          <w:rFonts w:asciiTheme="minorHAnsi" w:hAnsiTheme="minorHAnsi"/>
        </w:rPr>
        <w:t>Šírenie tepla sálaním</w:t>
      </w:r>
      <w:r w:rsidR="00C3412E" w:rsidRPr="00E77490">
        <w:rPr>
          <w:rFonts w:asciiTheme="minorHAnsi" w:hAnsiTheme="minorHAnsi"/>
        </w:rPr>
        <w:t xml:space="preserve"> </w:t>
      </w:r>
      <w:r w:rsidR="00C3412E" w:rsidRPr="00E77490">
        <w:rPr>
          <w:rFonts w:asciiTheme="minorHAnsi" w:hAnsiTheme="minorHAnsi"/>
          <w:sz w:val="22"/>
        </w:rPr>
        <w:t>(</w:t>
      </w:r>
      <w:r w:rsidRPr="00E77490">
        <w:rPr>
          <w:rFonts w:asciiTheme="minorHAnsi" w:hAnsiTheme="minorHAnsi"/>
          <w:sz w:val="22"/>
        </w:rPr>
        <w:t>Postavme si vlastný rádiometer</w:t>
      </w:r>
      <w:r w:rsidR="00C3412E" w:rsidRPr="00E77490">
        <w:rPr>
          <w:rFonts w:asciiTheme="minorHAnsi" w:hAnsiTheme="minorHAnsi"/>
          <w:sz w:val="22"/>
        </w:rPr>
        <w:t xml:space="preserve">. </w:t>
      </w:r>
      <w:r w:rsidRPr="00E77490">
        <w:rPr>
          <w:rFonts w:asciiTheme="minorHAnsi" w:hAnsiTheme="minorHAnsi"/>
          <w:sz w:val="22"/>
        </w:rPr>
        <w:t>Ožarujeme telesá rôznych farieb</w:t>
      </w:r>
      <w:r w:rsidR="00C3412E" w:rsidRPr="00E77490">
        <w:rPr>
          <w:rFonts w:asciiTheme="minorHAnsi" w:hAnsiTheme="minorHAnsi"/>
          <w:sz w:val="22"/>
        </w:rPr>
        <w:t xml:space="preserve">. </w:t>
      </w:r>
      <w:r w:rsidRPr="00E77490">
        <w:rPr>
          <w:rFonts w:asciiTheme="minorHAnsi" w:hAnsiTheme="minorHAnsi"/>
          <w:sz w:val="22"/>
        </w:rPr>
        <w:t>Vyžarovanie horúcich a studených telies</w:t>
      </w:r>
      <w:r w:rsidR="00C3412E" w:rsidRPr="00E77490">
        <w:rPr>
          <w:rFonts w:asciiTheme="minorHAnsi" w:hAnsiTheme="minorHAnsi"/>
          <w:sz w:val="22"/>
        </w:rPr>
        <w:t xml:space="preserve">. </w:t>
      </w:r>
      <w:r w:rsidRPr="00E77490">
        <w:rPr>
          <w:rFonts w:asciiTheme="minorHAnsi" w:hAnsiTheme="minorHAnsi"/>
          <w:sz w:val="22"/>
        </w:rPr>
        <w:t>Infračervená fotografia</w:t>
      </w:r>
      <w:r w:rsidR="00C3412E" w:rsidRPr="00E77490">
        <w:rPr>
          <w:rFonts w:asciiTheme="minorHAnsi" w:hAnsiTheme="minorHAnsi"/>
          <w:sz w:val="22"/>
        </w:rPr>
        <w:t>.)</w:t>
      </w:r>
    </w:p>
    <w:p w:rsidR="00A37BCF" w:rsidRPr="00E77490" w:rsidRDefault="00A37BCF" w:rsidP="00A37BCF">
      <w:pPr>
        <w:jc w:val="center"/>
        <w:rPr>
          <w:rFonts w:asciiTheme="minorHAnsi" w:hAnsiTheme="minorHAnsi"/>
        </w:rPr>
      </w:pPr>
    </w:p>
    <w:p w:rsidR="00A37BCF" w:rsidRPr="00E77490" w:rsidRDefault="00D63DA9" w:rsidP="00A37BCF">
      <w:pPr>
        <w:jc w:val="center"/>
        <w:rPr>
          <w:rFonts w:asciiTheme="minorHAnsi" w:hAnsiTheme="minorHAnsi"/>
        </w:rPr>
      </w:pPr>
      <w:r>
        <w:rPr>
          <w:rFonts w:asciiTheme="minorHAnsi" w:hAnsiTheme="minorHAns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412.3pt;margin-top:40.1pt;width:62pt;height:70.65pt;z-index:251658240" stroked="f">
            <v:textbox>
              <w:txbxContent>
                <w:p w:rsidR="00E46854" w:rsidRPr="00BB167F" w:rsidRDefault="00BB167F" w:rsidP="00BB167F">
                  <w:pPr>
                    <w:jc w:val="center"/>
                    <w:rPr>
                      <w:rFonts w:asciiTheme="minorHAnsi" w:hAnsiTheme="minorHAnsi"/>
                      <w:sz w:val="20"/>
                    </w:rPr>
                  </w:pPr>
                  <w:r>
                    <w:rPr>
                      <w:rFonts w:asciiTheme="minorHAnsi" w:hAnsiTheme="minorHAnsi"/>
                      <w:sz w:val="20"/>
                    </w:rPr>
                    <w:t>Senzor teploty</w:t>
                  </w:r>
                </w:p>
              </w:txbxContent>
            </v:textbox>
          </v:shape>
        </w:pict>
      </w:r>
      <w:r w:rsidR="00E46854" w:rsidRPr="00E77490">
        <w:rPr>
          <w:rFonts w:asciiTheme="minorHAnsi" w:hAnsiTheme="minorHAnsi"/>
          <w:noProof/>
        </w:rPr>
        <w:drawing>
          <wp:inline distT="0" distB="0" distL="0" distR="0">
            <wp:extent cx="2719070" cy="1443155"/>
            <wp:effectExtent l="19050" t="19050" r="24130" b="23695"/>
            <wp:docPr id="4" name="Obrázok 2" descr="P1070513"/>
            <wp:cNvGraphicFramePr/>
            <a:graphic xmlns:a="http://schemas.openxmlformats.org/drawingml/2006/main">
              <a:graphicData uri="http://schemas.openxmlformats.org/drawingml/2006/picture">
                <pic:pic xmlns:pic="http://schemas.openxmlformats.org/drawingml/2006/picture">
                  <pic:nvPicPr>
                    <pic:cNvPr id="1032" name="Picture 3" descr="P1070513"/>
                    <pic:cNvPicPr>
                      <a:picLocks noChangeAspect="1" noChangeArrowheads="1"/>
                    </pic:cNvPicPr>
                  </pic:nvPicPr>
                  <pic:blipFill>
                    <a:blip r:embed="rId10" cstate="print"/>
                    <a:srcRect/>
                    <a:stretch>
                      <a:fillRect/>
                    </a:stretch>
                  </pic:blipFill>
                  <pic:spPr bwMode="auto">
                    <a:xfrm>
                      <a:off x="0" y="0"/>
                      <a:ext cx="2718836" cy="1443031"/>
                    </a:xfrm>
                    <a:prstGeom prst="rect">
                      <a:avLst/>
                    </a:prstGeom>
                    <a:noFill/>
                    <a:ln w="9525">
                      <a:solidFill>
                        <a:schemeClr val="tx1"/>
                      </a:solidFill>
                      <a:miter lim="800000"/>
                      <a:headEnd/>
                      <a:tailEnd/>
                    </a:ln>
                  </pic:spPr>
                </pic:pic>
              </a:graphicData>
            </a:graphic>
          </wp:inline>
        </w:drawing>
      </w:r>
      <w:r w:rsidR="00E46854" w:rsidRPr="00E77490">
        <w:rPr>
          <w:rFonts w:asciiTheme="minorHAnsi" w:hAnsiTheme="minorHAnsi"/>
        </w:rPr>
        <w:t xml:space="preserve">  </w:t>
      </w:r>
      <w:r w:rsidR="00E46854" w:rsidRPr="00E77490">
        <w:rPr>
          <w:rFonts w:asciiTheme="minorHAnsi" w:hAnsiTheme="minorHAnsi"/>
          <w:noProof/>
        </w:rPr>
        <w:drawing>
          <wp:inline distT="0" distB="0" distL="0" distR="0">
            <wp:extent cx="3171825" cy="1456592"/>
            <wp:effectExtent l="19050" t="19050" r="28575" b="10258"/>
            <wp:docPr id="6" name="Obrázok 4"/>
            <wp:cNvGraphicFramePr/>
            <a:graphic xmlns:a="http://schemas.openxmlformats.org/drawingml/2006/main">
              <a:graphicData uri="http://schemas.openxmlformats.org/drawingml/2006/picture">
                <pic:pic xmlns:pic="http://schemas.openxmlformats.org/drawingml/2006/picture">
                  <pic:nvPicPr>
                    <pic:cNvPr id="1031" name="Picture 2"/>
                    <pic:cNvPicPr>
                      <a:picLocks noChangeAspect="1" noChangeArrowheads="1"/>
                    </pic:cNvPicPr>
                  </pic:nvPicPr>
                  <pic:blipFill>
                    <a:blip r:embed="rId11" cstate="print"/>
                    <a:srcRect/>
                    <a:stretch>
                      <a:fillRect/>
                    </a:stretch>
                  </pic:blipFill>
                  <pic:spPr bwMode="auto">
                    <a:xfrm>
                      <a:off x="0" y="0"/>
                      <a:ext cx="3174495" cy="1457818"/>
                    </a:xfrm>
                    <a:prstGeom prst="rect">
                      <a:avLst/>
                    </a:prstGeom>
                    <a:noFill/>
                    <a:ln w="9525">
                      <a:solidFill>
                        <a:schemeClr val="tx1"/>
                      </a:solidFill>
                      <a:miter lim="800000"/>
                      <a:headEnd/>
                      <a:tailEnd/>
                    </a:ln>
                  </pic:spPr>
                </pic:pic>
              </a:graphicData>
            </a:graphic>
          </wp:inline>
        </w:drawing>
      </w:r>
    </w:p>
    <w:p w:rsidR="00A37BCF" w:rsidRPr="00E77490" w:rsidRDefault="00A37BCF" w:rsidP="00A37BCF">
      <w:pPr>
        <w:jc w:val="center"/>
        <w:rPr>
          <w:rFonts w:asciiTheme="minorHAnsi" w:hAnsiTheme="minorHAnsi"/>
        </w:rPr>
      </w:pPr>
      <w:r w:rsidRPr="00E77490">
        <w:rPr>
          <w:rFonts w:asciiTheme="minorHAnsi" w:hAnsiTheme="minorHAnsi"/>
        </w:rPr>
        <w:t xml:space="preserve">Obr. 2. Ukážka </w:t>
      </w:r>
      <w:r w:rsidR="00CB11AD" w:rsidRPr="00E77490">
        <w:rPr>
          <w:rFonts w:asciiTheme="minorHAnsi" w:hAnsiTheme="minorHAnsi"/>
        </w:rPr>
        <w:t xml:space="preserve">aparatúry </w:t>
      </w:r>
      <w:r w:rsidRPr="00E77490">
        <w:rPr>
          <w:rFonts w:asciiTheme="minorHAnsi" w:hAnsiTheme="minorHAnsi"/>
        </w:rPr>
        <w:t>z pracovných listov k téme Nízkoenergetický dom</w:t>
      </w:r>
    </w:p>
    <w:p w:rsidR="00A37BCF" w:rsidRPr="00E734A9" w:rsidRDefault="00A37BCF" w:rsidP="00A37BCF">
      <w:pPr>
        <w:jc w:val="center"/>
        <w:rPr>
          <w:rFonts w:asciiTheme="minorHAnsi" w:hAnsiTheme="minorHAnsi"/>
          <w:sz w:val="16"/>
        </w:rPr>
      </w:pPr>
    </w:p>
    <w:p w:rsidR="007855A2" w:rsidRPr="00E77490" w:rsidRDefault="00AA6B09" w:rsidP="000F3CE2">
      <w:pPr>
        <w:jc w:val="both"/>
        <w:rPr>
          <w:rFonts w:asciiTheme="minorHAnsi" w:hAnsiTheme="minorHAnsi"/>
        </w:rPr>
      </w:pPr>
      <w:r w:rsidRPr="00E77490">
        <w:rPr>
          <w:rFonts w:asciiTheme="minorHAnsi" w:hAnsiTheme="minorHAnsi"/>
        </w:rPr>
        <w:t>Ako ukazujú prvotné diskusie s učiteľmi gymnázií a skúsenosti našich partnerov, stretávame sa s</w:t>
      </w:r>
      <w:r w:rsidR="007554E0" w:rsidRPr="00E77490">
        <w:rPr>
          <w:rFonts w:asciiTheme="minorHAnsi" w:hAnsiTheme="minorHAnsi"/>
        </w:rPr>
        <w:t> </w:t>
      </w:r>
      <w:r w:rsidRPr="00E77490">
        <w:rPr>
          <w:rFonts w:asciiTheme="minorHAnsi" w:hAnsiTheme="minorHAnsi"/>
        </w:rPr>
        <w:t xml:space="preserve">viacerými problémami, pri adaptácii vytvorených materiálov. Uvádzame charakteristické postrehy učiteľov: </w:t>
      </w:r>
    </w:p>
    <w:p w:rsidR="00D812C2" w:rsidRPr="00E77490" w:rsidRDefault="00AA6B09" w:rsidP="00AA6B09">
      <w:pPr>
        <w:jc w:val="both"/>
        <w:rPr>
          <w:rFonts w:asciiTheme="minorHAnsi" w:hAnsiTheme="minorHAnsi"/>
          <w:i/>
          <w:sz w:val="20"/>
        </w:rPr>
      </w:pPr>
      <w:r w:rsidRPr="00E77490">
        <w:rPr>
          <w:rFonts w:asciiTheme="minorHAnsi" w:hAnsiTheme="minorHAnsi"/>
          <w:i/>
          <w:sz w:val="20"/>
        </w:rPr>
        <w:t>"</w:t>
      </w:r>
      <w:r w:rsidR="00A108C6" w:rsidRPr="00E77490">
        <w:rPr>
          <w:rFonts w:asciiTheme="minorHAnsi" w:hAnsiTheme="minorHAnsi"/>
          <w:i/>
          <w:sz w:val="20"/>
        </w:rPr>
        <w:t xml:space="preserve">Tému šírenie tepla </w:t>
      </w:r>
      <w:r w:rsidRPr="00E77490">
        <w:rPr>
          <w:rFonts w:asciiTheme="minorHAnsi" w:hAnsiTheme="minorHAnsi"/>
          <w:i/>
          <w:sz w:val="20"/>
        </w:rPr>
        <w:t xml:space="preserve">vôbec </w:t>
      </w:r>
      <w:r w:rsidR="00A108C6" w:rsidRPr="00E77490">
        <w:rPr>
          <w:rFonts w:asciiTheme="minorHAnsi" w:hAnsiTheme="minorHAnsi"/>
          <w:i/>
          <w:sz w:val="20"/>
        </w:rPr>
        <w:t>nepreberáme</w:t>
      </w:r>
      <w:r w:rsidRPr="00E77490">
        <w:rPr>
          <w:rFonts w:asciiTheme="minorHAnsi" w:hAnsiTheme="minorHAnsi"/>
          <w:i/>
          <w:sz w:val="20"/>
        </w:rPr>
        <w:t>.", "</w:t>
      </w:r>
      <w:r w:rsidR="00A108C6" w:rsidRPr="00E77490">
        <w:rPr>
          <w:rFonts w:asciiTheme="minorHAnsi" w:hAnsiTheme="minorHAnsi"/>
          <w:i/>
          <w:sz w:val="20"/>
        </w:rPr>
        <w:t xml:space="preserve">Na celú tému </w:t>
      </w:r>
      <w:r w:rsidRPr="00E77490">
        <w:rPr>
          <w:rFonts w:asciiTheme="minorHAnsi" w:hAnsiTheme="minorHAnsi"/>
          <w:i/>
          <w:sz w:val="20"/>
        </w:rPr>
        <w:t>vieme vyčleniť</w:t>
      </w:r>
      <w:r w:rsidR="00A108C6" w:rsidRPr="00E77490">
        <w:rPr>
          <w:rFonts w:asciiTheme="minorHAnsi" w:hAnsiTheme="minorHAnsi"/>
          <w:i/>
          <w:sz w:val="20"/>
        </w:rPr>
        <w:t xml:space="preserve"> </w:t>
      </w:r>
      <w:r w:rsidRPr="00E77490">
        <w:rPr>
          <w:rFonts w:asciiTheme="minorHAnsi" w:hAnsiTheme="minorHAnsi"/>
          <w:i/>
          <w:sz w:val="20"/>
        </w:rPr>
        <w:t>jednu,</w:t>
      </w:r>
      <w:r w:rsidR="00A108C6" w:rsidRPr="00E77490">
        <w:rPr>
          <w:rFonts w:asciiTheme="minorHAnsi" w:hAnsiTheme="minorHAnsi"/>
          <w:i/>
          <w:sz w:val="20"/>
        </w:rPr>
        <w:t xml:space="preserve"> najviac ak </w:t>
      </w:r>
      <w:r w:rsidRPr="00E77490">
        <w:rPr>
          <w:rFonts w:asciiTheme="minorHAnsi" w:hAnsiTheme="minorHAnsi"/>
          <w:i/>
          <w:sz w:val="20"/>
        </w:rPr>
        <w:t xml:space="preserve">dve </w:t>
      </w:r>
      <w:r w:rsidR="00A108C6" w:rsidRPr="00E77490">
        <w:rPr>
          <w:rFonts w:asciiTheme="minorHAnsi" w:hAnsiTheme="minorHAnsi"/>
          <w:i/>
          <w:sz w:val="20"/>
        </w:rPr>
        <w:t>vyučovacie hodiny.</w:t>
      </w:r>
      <w:r w:rsidRPr="00E77490">
        <w:rPr>
          <w:rFonts w:asciiTheme="minorHAnsi" w:hAnsiTheme="minorHAnsi"/>
          <w:i/>
          <w:sz w:val="20"/>
        </w:rPr>
        <w:t>", "</w:t>
      </w:r>
      <w:r w:rsidR="00A108C6" w:rsidRPr="00E77490">
        <w:rPr>
          <w:rFonts w:asciiTheme="minorHAnsi" w:hAnsiTheme="minorHAnsi"/>
          <w:i/>
          <w:sz w:val="20"/>
        </w:rPr>
        <w:t>S</w:t>
      </w:r>
      <w:r w:rsidR="00ED258A">
        <w:rPr>
          <w:rFonts w:asciiTheme="minorHAnsi" w:hAnsiTheme="minorHAnsi"/>
          <w:i/>
          <w:sz w:val="20"/>
        </w:rPr>
        <w:t> </w:t>
      </w:r>
      <w:r w:rsidR="00A108C6" w:rsidRPr="00E77490">
        <w:rPr>
          <w:rFonts w:asciiTheme="minorHAnsi" w:hAnsiTheme="minorHAnsi"/>
          <w:i/>
          <w:sz w:val="20"/>
        </w:rPr>
        <w:t>celou triedou nie sm</w:t>
      </w:r>
      <w:r w:rsidRPr="00E77490">
        <w:rPr>
          <w:rFonts w:asciiTheme="minorHAnsi" w:hAnsiTheme="minorHAnsi"/>
          <w:i/>
          <w:sz w:val="20"/>
        </w:rPr>
        <w:t>e</w:t>
      </w:r>
      <w:r w:rsidR="00A108C6" w:rsidRPr="00E77490">
        <w:rPr>
          <w:rFonts w:asciiTheme="minorHAnsi" w:hAnsiTheme="minorHAnsi"/>
          <w:i/>
          <w:sz w:val="20"/>
        </w:rPr>
        <w:t xml:space="preserve"> schopn</w:t>
      </w:r>
      <w:r w:rsidRPr="00E77490">
        <w:rPr>
          <w:rFonts w:asciiTheme="minorHAnsi" w:hAnsiTheme="minorHAnsi"/>
          <w:i/>
          <w:sz w:val="20"/>
        </w:rPr>
        <w:t>í realizovať uvedené aktivity.", "</w:t>
      </w:r>
      <w:r w:rsidR="00A108C6" w:rsidRPr="00E77490">
        <w:rPr>
          <w:rFonts w:asciiTheme="minorHAnsi" w:hAnsiTheme="minorHAnsi"/>
          <w:i/>
          <w:sz w:val="20"/>
        </w:rPr>
        <w:t xml:space="preserve">Chýba potrebné technické vybavenie, </w:t>
      </w:r>
      <w:r w:rsidRPr="00E77490">
        <w:rPr>
          <w:rFonts w:asciiTheme="minorHAnsi" w:hAnsiTheme="minorHAnsi"/>
          <w:i/>
          <w:sz w:val="20"/>
        </w:rPr>
        <w:t xml:space="preserve">v lepšom prípade </w:t>
      </w:r>
      <w:r w:rsidR="00A108C6" w:rsidRPr="00E77490">
        <w:rPr>
          <w:rFonts w:asciiTheme="minorHAnsi" w:hAnsiTheme="minorHAnsi"/>
          <w:i/>
          <w:sz w:val="20"/>
        </w:rPr>
        <w:t>mám</w:t>
      </w:r>
      <w:r w:rsidRPr="00E77490">
        <w:rPr>
          <w:rFonts w:asciiTheme="minorHAnsi" w:hAnsiTheme="minorHAnsi"/>
          <w:i/>
          <w:sz w:val="20"/>
        </w:rPr>
        <w:t>e</w:t>
      </w:r>
      <w:r w:rsidR="00A108C6" w:rsidRPr="00E77490">
        <w:rPr>
          <w:rFonts w:asciiTheme="minorHAnsi" w:hAnsiTheme="minorHAnsi"/>
          <w:i/>
          <w:sz w:val="20"/>
        </w:rPr>
        <w:t xml:space="preserve"> najviac ak </w:t>
      </w:r>
      <w:r w:rsidRPr="00E77490">
        <w:rPr>
          <w:rFonts w:asciiTheme="minorHAnsi" w:hAnsiTheme="minorHAnsi"/>
          <w:i/>
          <w:sz w:val="20"/>
        </w:rPr>
        <w:t>jednu zostavu k demonštračným experimentom.", "</w:t>
      </w:r>
      <w:r w:rsidR="00A108C6" w:rsidRPr="00E77490">
        <w:rPr>
          <w:rFonts w:asciiTheme="minorHAnsi" w:hAnsiTheme="minorHAnsi"/>
          <w:i/>
          <w:sz w:val="20"/>
        </w:rPr>
        <w:t xml:space="preserve">Príliš veľa času </w:t>
      </w:r>
      <w:r w:rsidRPr="00E77490">
        <w:rPr>
          <w:rFonts w:asciiTheme="minorHAnsi" w:hAnsiTheme="minorHAnsi"/>
          <w:i/>
          <w:sz w:val="20"/>
        </w:rPr>
        <w:t xml:space="preserve">by sme </w:t>
      </w:r>
      <w:r w:rsidR="00A108C6" w:rsidRPr="00E77490">
        <w:rPr>
          <w:rFonts w:asciiTheme="minorHAnsi" w:hAnsiTheme="minorHAnsi"/>
          <w:i/>
          <w:sz w:val="20"/>
        </w:rPr>
        <w:t>sa ven</w:t>
      </w:r>
      <w:r w:rsidRPr="00E77490">
        <w:rPr>
          <w:rFonts w:asciiTheme="minorHAnsi" w:hAnsiTheme="minorHAnsi"/>
          <w:i/>
          <w:sz w:val="20"/>
        </w:rPr>
        <w:t xml:space="preserve">ovali </w:t>
      </w:r>
      <w:r w:rsidR="00A108C6" w:rsidRPr="00E77490">
        <w:rPr>
          <w:rFonts w:asciiTheme="minorHAnsi" w:hAnsiTheme="minorHAnsi"/>
          <w:i/>
          <w:sz w:val="20"/>
        </w:rPr>
        <w:t>činnostiam, pri ktorých sm</w:t>
      </w:r>
      <w:r w:rsidRPr="00E77490">
        <w:rPr>
          <w:rFonts w:asciiTheme="minorHAnsi" w:hAnsiTheme="minorHAnsi"/>
          <w:i/>
          <w:sz w:val="20"/>
        </w:rPr>
        <w:t>e</w:t>
      </w:r>
      <w:r w:rsidR="00A108C6" w:rsidRPr="00E77490">
        <w:rPr>
          <w:rFonts w:asciiTheme="minorHAnsi" w:hAnsiTheme="minorHAnsi"/>
          <w:i/>
          <w:sz w:val="20"/>
        </w:rPr>
        <w:t xml:space="preserve"> žiaka „nič nenaučil“</w:t>
      </w:r>
      <w:r w:rsidRPr="00E77490">
        <w:rPr>
          <w:rFonts w:asciiTheme="minorHAnsi" w:hAnsiTheme="minorHAnsi"/>
          <w:i/>
          <w:sz w:val="20"/>
        </w:rPr>
        <w:t>". "</w:t>
      </w:r>
      <w:r w:rsidR="00A108C6" w:rsidRPr="00E77490">
        <w:rPr>
          <w:rFonts w:asciiTheme="minorHAnsi" w:hAnsiTheme="minorHAnsi"/>
          <w:i/>
          <w:sz w:val="20"/>
        </w:rPr>
        <w:t>Ak by sm</w:t>
      </w:r>
      <w:r w:rsidRPr="00E77490">
        <w:rPr>
          <w:rFonts w:asciiTheme="minorHAnsi" w:hAnsiTheme="minorHAnsi"/>
          <w:i/>
          <w:sz w:val="20"/>
        </w:rPr>
        <w:t>e</w:t>
      </w:r>
      <w:r w:rsidR="00A108C6" w:rsidRPr="00E77490">
        <w:rPr>
          <w:rFonts w:asciiTheme="minorHAnsi" w:hAnsiTheme="minorHAnsi"/>
          <w:i/>
          <w:sz w:val="20"/>
        </w:rPr>
        <w:t xml:space="preserve"> rovnako veľa času venoval</w:t>
      </w:r>
      <w:r w:rsidRPr="00E77490">
        <w:rPr>
          <w:rFonts w:asciiTheme="minorHAnsi" w:hAnsiTheme="minorHAnsi"/>
          <w:i/>
          <w:sz w:val="20"/>
        </w:rPr>
        <w:t>i</w:t>
      </w:r>
      <w:r w:rsidR="00A108C6" w:rsidRPr="00E77490">
        <w:rPr>
          <w:rFonts w:asciiTheme="minorHAnsi" w:hAnsiTheme="minorHAnsi"/>
          <w:i/>
          <w:sz w:val="20"/>
        </w:rPr>
        <w:t xml:space="preserve"> výkladu, preberieme podstatne viac učiva</w:t>
      </w:r>
      <w:r w:rsidRPr="00E77490">
        <w:rPr>
          <w:rFonts w:asciiTheme="minorHAnsi" w:hAnsiTheme="minorHAnsi"/>
          <w:i/>
          <w:sz w:val="20"/>
        </w:rPr>
        <w:t>.", "</w:t>
      </w:r>
      <w:r w:rsidR="00A108C6" w:rsidRPr="00E77490">
        <w:rPr>
          <w:rFonts w:asciiTheme="minorHAnsi" w:hAnsiTheme="minorHAnsi"/>
          <w:i/>
          <w:sz w:val="20"/>
        </w:rPr>
        <w:t>Žiak si neosvojí množstvo faktov, ktoré sme zvykli preberať</w:t>
      </w:r>
      <w:r w:rsidRPr="00E77490">
        <w:rPr>
          <w:rFonts w:asciiTheme="minorHAnsi" w:hAnsiTheme="minorHAnsi"/>
          <w:i/>
          <w:sz w:val="20"/>
        </w:rPr>
        <w:t xml:space="preserve"> k uvedenej téme. ", "</w:t>
      </w:r>
      <w:r w:rsidR="00A108C6" w:rsidRPr="00E77490">
        <w:rPr>
          <w:rFonts w:asciiTheme="minorHAnsi" w:hAnsiTheme="minorHAnsi"/>
          <w:i/>
          <w:sz w:val="20"/>
        </w:rPr>
        <w:t xml:space="preserve">Neviem ako </w:t>
      </w:r>
      <w:r w:rsidRPr="00E77490">
        <w:rPr>
          <w:rFonts w:asciiTheme="minorHAnsi" w:hAnsiTheme="minorHAnsi"/>
          <w:i/>
          <w:sz w:val="20"/>
        </w:rPr>
        <w:t>pre</w:t>
      </w:r>
      <w:r w:rsidR="00A108C6" w:rsidRPr="00E77490">
        <w:rPr>
          <w:rFonts w:asciiTheme="minorHAnsi" w:hAnsiTheme="minorHAnsi"/>
          <w:i/>
          <w:sz w:val="20"/>
        </w:rPr>
        <w:t>ukážem</w:t>
      </w:r>
      <w:r w:rsidRPr="00E77490">
        <w:rPr>
          <w:rFonts w:asciiTheme="minorHAnsi" w:hAnsiTheme="minorHAnsi"/>
          <w:i/>
          <w:sz w:val="20"/>
        </w:rPr>
        <w:t>e</w:t>
      </w:r>
      <w:r w:rsidR="00A108C6" w:rsidRPr="00E77490">
        <w:rPr>
          <w:rFonts w:asciiTheme="minorHAnsi" w:hAnsiTheme="minorHAnsi"/>
          <w:i/>
          <w:sz w:val="20"/>
        </w:rPr>
        <w:t xml:space="preserve"> a dokážem</w:t>
      </w:r>
      <w:r w:rsidRPr="00E77490">
        <w:rPr>
          <w:rFonts w:asciiTheme="minorHAnsi" w:hAnsiTheme="minorHAnsi"/>
          <w:i/>
          <w:sz w:val="20"/>
        </w:rPr>
        <w:t>e</w:t>
      </w:r>
      <w:r w:rsidR="00A108C6" w:rsidRPr="00E77490">
        <w:rPr>
          <w:rFonts w:asciiTheme="minorHAnsi" w:hAnsiTheme="minorHAnsi"/>
          <w:i/>
          <w:sz w:val="20"/>
        </w:rPr>
        <w:t>, čo sm</w:t>
      </w:r>
      <w:r w:rsidRPr="00E77490">
        <w:rPr>
          <w:rFonts w:asciiTheme="minorHAnsi" w:hAnsiTheme="minorHAnsi"/>
          <w:i/>
          <w:sz w:val="20"/>
        </w:rPr>
        <w:t>e</w:t>
      </w:r>
      <w:r w:rsidR="00A108C6" w:rsidRPr="00E77490">
        <w:rPr>
          <w:rFonts w:asciiTheme="minorHAnsi" w:hAnsiTheme="minorHAnsi"/>
          <w:i/>
          <w:sz w:val="20"/>
        </w:rPr>
        <w:t xml:space="preserve"> žiak</w:t>
      </w:r>
      <w:r w:rsidRPr="00E77490">
        <w:rPr>
          <w:rFonts w:asciiTheme="minorHAnsi" w:hAnsiTheme="minorHAnsi"/>
          <w:i/>
          <w:sz w:val="20"/>
        </w:rPr>
        <w:t>ov</w:t>
      </w:r>
      <w:r w:rsidR="00A108C6" w:rsidRPr="00E77490">
        <w:rPr>
          <w:rFonts w:asciiTheme="minorHAnsi" w:hAnsiTheme="minorHAnsi"/>
          <w:i/>
          <w:sz w:val="20"/>
        </w:rPr>
        <w:t xml:space="preserve"> naučil</w:t>
      </w:r>
      <w:r w:rsidRPr="00E77490">
        <w:rPr>
          <w:rFonts w:asciiTheme="minorHAnsi" w:hAnsiTheme="minorHAnsi"/>
          <w:i/>
          <w:sz w:val="20"/>
        </w:rPr>
        <w:t>i?".</w:t>
      </w:r>
    </w:p>
    <w:p w:rsidR="007855A2" w:rsidRPr="00E77490" w:rsidRDefault="007D7A43" w:rsidP="000F3CE2">
      <w:pPr>
        <w:jc w:val="both"/>
        <w:rPr>
          <w:rFonts w:asciiTheme="minorHAnsi" w:hAnsiTheme="minorHAnsi"/>
        </w:rPr>
      </w:pPr>
      <w:r w:rsidRPr="00E77490">
        <w:rPr>
          <w:rFonts w:asciiTheme="minorHAnsi" w:hAnsiTheme="minorHAnsi"/>
        </w:rPr>
        <w:t xml:space="preserve">Aj napriek snahe o poskytnutie metodicky prepracovaného materiálu postaveného na báze objaviteľských vzdelávacích aktivít, spracovaniu aktuálnych problémov so silným motivačným charakterom pre žiakov, nie je nasadenie v podmienkach dnešnej školy jednoduché. </w:t>
      </w:r>
    </w:p>
    <w:p w:rsidR="007855A2" w:rsidRPr="00E734A9" w:rsidRDefault="007855A2" w:rsidP="000F3CE2">
      <w:pPr>
        <w:jc w:val="both"/>
        <w:rPr>
          <w:rFonts w:asciiTheme="minorHAnsi" w:hAnsiTheme="minorHAnsi"/>
          <w:sz w:val="16"/>
        </w:rPr>
      </w:pPr>
    </w:p>
    <w:p w:rsidR="00594D65" w:rsidRPr="00E77490" w:rsidRDefault="00594D65" w:rsidP="000F3CE2">
      <w:pPr>
        <w:jc w:val="both"/>
        <w:rPr>
          <w:rFonts w:asciiTheme="minorHAnsi" w:hAnsiTheme="minorHAnsi"/>
          <w:b/>
        </w:rPr>
      </w:pPr>
      <w:r w:rsidRPr="00E77490">
        <w:rPr>
          <w:rFonts w:asciiTheme="minorHAnsi" w:hAnsiTheme="minorHAnsi"/>
          <w:b/>
        </w:rPr>
        <w:t>Prekonajme sami seba</w:t>
      </w:r>
    </w:p>
    <w:p w:rsidR="00BA53AE" w:rsidRDefault="00F626B3" w:rsidP="00F74ED0">
      <w:pPr>
        <w:jc w:val="both"/>
        <w:rPr>
          <w:rFonts w:asciiTheme="minorHAnsi" w:hAnsiTheme="minorHAnsi"/>
        </w:rPr>
      </w:pPr>
      <w:r w:rsidRPr="00E77490">
        <w:rPr>
          <w:rFonts w:asciiTheme="minorHAnsi" w:hAnsiTheme="minorHAnsi"/>
        </w:rPr>
        <w:t>Uvedomujeme si, že popri systémových zmenách vo vzdelávacej sústave, budovaniu vhodných materiálnych podmienok na objaviteľsky orientované vzdelávanie, stále z nášho pohľadu kľúčovú úlohu zohráva učiteľ, ktorý si uvedomuje vážnosť aktuálneho stavu a potreby, ktorých nap</w:t>
      </w:r>
      <w:r w:rsidR="00F74ED0" w:rsidRPr="00E77490">
        <w:rPr>
          <w:rFonts w:asciiTheme="minorHAnsi" w:hAnsiTheme="minorHAnsi"/>
        </w:rPr>
        <w:t>ĺňanie je otázkou jasne deklaruj</w:t>
      </w:r>
      <w:r w:rsidR="00E278EC" w:rsidRPr="00E77490">
        <w:rPr>
          <w:rFonts w:asciiTheme="minorHAnsi" w:hAnsiTheme="minorHAnsi"/>
        </w:rPr>
        <w:t>ú</w:t>
      </w:r>
      <w:r w:rsidR="00F74ED0" w:rsidRPr="00E77490">
        <w:rPr>
          <w:rFonts w:asciiTheme="minorHAnsi" w:hAnsiTheme="minorHAnsi"/>
        </w:rPr>
        <w:t xml:space="preserve">cou význam prírodovedného vzdelávania pre informačnú spoločnosť. </w:t>
      </w:r>
      <w:r w:rsidR="00E278EC" w:rsidRPr="00E77490">
        <w:rPr>
          <w:rFonts w:asciiTheme="minorHAnsi" w:hAnsiTheme="minorHAnsi"/>
        </w:rPr>
        <w:t>Uvedomujeme si, že s d</w:t>
      </w:r>
      <w:r w:rsidR="00A108C6" w:rsidRPr="00E77490">
        <w:rPr>
          <w:rFonts w:asciiTheme="minorHAnsi" w:hAnsiTheme="minorHAnsi"/>
        </w:rPr>
        <w:t>ostupnosť</w:t>
      </w:r>
      <w:r w:rsidR="00E278EC" w:rsidRPr="00E77490">
        <w:rPr>
          <w:rFonts w:asciiTheme="minorHAnsi" w:hAnsiTheme="minorHAnsi"/>
        </w:rPr>
        <w:t xml:space="preserve">ou </w:t>
      </w:r>
      <w:r w:rsidR="00A108C6" w:rsidRPr="00E77490">
        <w:rPr>
          <w:rFonts w:asciiTheme="minorHAnsi" w:hAnsiTheme="minorHAnsi"/>
        </w:rPr>
        <w:t xml:space="preserve">informácii narastá </w:t>
      </w:r>
      <w:r w:rsidR="00E278EC" w:rsidRPr="00E77490">
        <w:rPr>
          <w:rFonts w:asciiTheme="minorHAnsi" w:hAnsiTheme="minorHAnsi"/>
        </w:rPr>
        <w:t>význam</w:t>
      </w:r>
      <w:r w:rsidR="00A108C6" w:rsidRPr="00E77490">
        <w:rPr>
          <w:rFonts w:asciiTheme="minorHAnsi" w:hAnsiTheme="minorHAnsi"/>
        </w:rPr>
        <w:t xml:space="preserve"> informálneho vzdelávania</w:t>
      </w:r>
      <w:r w:rsidR="00E278EC" w:rsidRPr="00E77490">
        <w:rPr>
          <w:rFonts w:asciiTheme="minorHAnsi" w:hAnsiTheme="minorHAnsi"/>
        </w:rPr>
        <w:t>, ktorého potenciál je nevyhnutné využiť najmä v oblasti budovania a rozví</w:t>
      </w:r>
      <w:r w:rsidR="00A108C6" w:rsidRPr="00E77490">
        <w:rPr>
          <w:rFonts w:asciiTheme="minorHAnsi" w:hAnsiTheme="minorHAnsi"/>
        </w:rPr>
        <w:t>ja</w:t>
      </w:r>
      <w:r w:rsidR="00E278EC" w:rsidRPr="00E77490">
        <w:rPr>
          <w:rFonts w:asciiTheme="minorHAnsi" w:hAnsiTheme="minorHAnsi"/>
        </w:rPr>
        <w:t>nia</w:t>
      </w:r>
      <w:r w:rsidR="00A108C6" w:rsidRPr="00E77490">
        <w:rPr>
          <w:rFonts w:asciiTheme="minorHAnsi" w:hAnsiTheme="minorHAnsi"/>
        </w:rPr>
        <w:t xml:space="preserve"> prvotn</w:t>
      </w:r>
      <w:r w:rsidR="00E278EC" w:rsidRPr="00E77490">
        <w:rPr>
          <w:rFonts w:asciiTheme="minorHAnsi" w:hAnsiTheme="minorHAnsi"/>
        </w:rPr>
        <w:t>ých</w:t>
      </w:r>
      <w:r w:rsidR="00A108C6" w:rsidRPr="00E77490">
        <w:rPr>
          <w:rFonts w:asciiTheme="minorHAnsi" w:hAnsiTheme="minorHAnsi"/>
        </w:rPr>
        <w:t xml:space="preserve"> poznatk</w:t>
      </w:r>
      <w:r w:rsidR="00E278EC" w:rsidRPr="00E77490">
        <w:rPr>
          <w:rFonts w:asciiTheme="minorHAnsi" w:hAnsiTheme="minorHAnsi"/>
        </w:rPr>
        <w:t>ov</w:t>
      </w:r>
      <w:r w:rsidR="00A108C6" w:rsidRPr="00E77490">
        <w:rPr>
          <w:rFonts w:asciiTheme="minorHAnsi" w:hAnsiTheme="minorHAnsi"/>
        </w:rPr>
        <w:t xml:space="preserve"> žiakov</w:t>
      </w:r>
      <w:r w:rsidR="00E278EC" w:rsidRPr="00E77490">
        <w:rPr>
          <w:rFonts w:asciiTheme="minorHAnsi" w:hAnsiTheme="minorHAnsi"/>
        </w:rPr>
        <w:t xml:space="preserve">. </w:t>
      </w:r>
    </w:p>
    <w:p w:rsidR="00BA53AE" w:rsidRDefault="00E278EC" w:rsidP="00F74ED0">
      <w:pPr>
        <w:jc w:val="both"/>
        <w:rPr>
          <w:rFonts w:asciiTheme="minorHAnsi" w:hAnsiTheme="minorHAnsi"/>
        </w:rPr>
      </w:pPr>
      <w:r w:rsidRPr="00E77490">
        <w:rPr>
          <w:rFonts w:asciiTheme="minorHAnsi" w:hAnsiTheme="minorHAnsi"/>
        </w:rPr>
        <w:t>Vzhľadom na aktuálny rozsah dostupných poznatkov, nie je možné zameriavať sa na príliš široký záber poznatkov, je nutné sústrediť pozornosť na čo možno najdokonalejšie os</w:t>
      </w:r>
      <w:r w:rsidR="00114CAC" w:rsidRPr="00E77490">
        <w:rPr>
          <w:rFonts w:asciiTheme="minorHAnsi" w:hAnsiTheme="minorHAnsi"/>
        </w:rPr>
        <w:t>v</w:t>
      </w:r>
      <w:r w:rsidRPr="00E77490">
        <w:rPr>
          <w:rFonts w:asciiTheme="minorHAnsi" w:hAnsiTheme="minorHAnsi"/>
        </w:rPr>
        <w:t xml:space="preserve">ojenie </w:t>
      </w:r>
      <w:r w:rsidR="00114CAC" w:rsidRPr="00E77490">
        <w:rPr>
          <w:rFonts w:asciiTheme="minorHAnsi" w:hAnsiTheme="minorHAnsi"/>
        </w:rPr>
        <w:t xml:space="preserve">si nosných problémov. Dbáme na pochopenie podstaty vybraných pojmov a javov a rozvinutie schopnosti osvojovať si nadväzujúce poznatky vlastnou poznávacou činnosťou. </w:t>
      </w:r>
    </w:p>
    <w:p w:rsidR="00D812C2" w:rsidRPr="00E77490" w:rsidRDefault="00A108C6" w:rsidP="00F74ED0">
      <w:pPr>
        <w:jc w:val="both"/>
        <w:rPr>
          <w:rFonts w:asciiTheme="minorHAnsi" w:hAnsiTheme="minorHAnsi"/>
        </w:rPr>
      </w:pPr>
      <w:r w:rsidRPr="00E77490">
        <w:rPr>
          <w:rFonts w:asciiTheme="minorHAnsi" w:hAnsiTheme="minorHAnsi"/>
        </w:rPr>
        <w:t xml:space="preserve">Základom vzdelávania </w:t>
      </w:r>
      <w:r w:rsidR="00114CAC" w:rsidRPr="00E77490">
        <w:rPr>
          <w:rFonts w:asciiTheme="minorHAnsi" w:hAnsiTheme="minorHAnsi"/>
        </w:rPr>
        <w:t xml:space="preserve">sa stáva </w:t>
      </w:r>
      <w:r w:rsidRPr="00E77490">
        <w:rPr>
          <w:rFonts w:asciiTheme="minorHAnsi" w:hAnsiTheme="minorHAnsi"/>
        </w:rPr>
        <w:t>aktívna práca žiaka</w:t>
      </w:r>
      <w:r w:rsidR="00114CAC" w:rsidRPr="00E77490">
        <w:rPr>
          <w:rFonts w:asciiTheme="minorHAnsi" w:hAnsiTheme="minorHAnsi"/>
        </w:rPr>
        <w:t xml:space="preserve"> počas osvojovania poznatkov a budovania zručností. </w:t>
      </w:r>
      <w:r w:rsidRPr="00E77490">
        <w:rPr>
          <w:rFonts w:asciiTheme="minorHAnsi" w:hAnsiTheme="minorHAnsi"/>
        </w:rPr>
        <w:t xml:space="preserve">Obsah vzdelávania </w:t>
      </w:r>
      <w:r w:rsidR="00114CAC" w:rsidRPr="00E77490">
        <w:rPr>
          <w:rFonts w:asciiTheme="minorHAnsi" w:hAnsiTheme="minorHAnsi"/>
        </w:rPr>
        <w:t xml:space="preserve">sa stáva </w:t>
      </w:r>
      <w:r w:rsidRPr="00E77490">
        <w:rPr>
          <w:rFonts w:asciiTheme="minorHAnsi" w:hAnsiTheme="minorHAnsi"/>
        </w:rPr>
        <w:t xml:space="preserve">prostriedkom, </w:t>
      </w:r>
      <w:r w:rsidR="00114CAC" w:rsidRPr="00E77490">
        <w:rPr>
          <w:rFonts w:asciiTheme="minorHAnsi" w:hAnsiTheme="minorHAnsi"/>
        </w:rPr>
        <w:t xml:space="preserve">umožňujúcim dosiahnutie výsledného cieľa, ktorým sú potrebné </w:t>
      </w:r>
      <w:r w:rsidRPr="00E77490">
        <w:rPr>
          <w:rFonts w:asciiTheme="minorHAnsi" w:hAnsiTheme="minorHAnsi"/>
        </w:rPr>
        <w:t>žiakove zručnosti</w:t>
      </w:r>
      <w:r w:rsidR="00114CAC" w:rsidRPr="00E77490">
        <w:rPr>
          <w:rFonts w:asciiTheme="minorHAnsi" w:hAnsiTheme="minorHAnsi"/>
        </w:rPr>
        <w:t xml:space="preserve">. Je nevyhnutná spolupráca v rámci výučby všetkých predmetov pri formovaní žiakových poznávacích schopností. </w:t>
      </w:r>
      <w:r w:rsidRPr="00E77490">
        <w:rPr>
          <w:rFonts w:asciiTheme="minorHAnsi" w:hAnsiTheme="minorHAnsi"/>
        </w:rPr>
        <w:t xml:space="preserve">Bude </w:t>
      </w:r>
      <w:r w:rsidR="00B32A81">
        <w:rPr>
          <w:rFonts w:asciiTheme="minorHAnsi" w:hAnsiTheme="minorHAnsi"/>
        </w:rPr>
        <w:t xml:space="preserve">našim </w:t>
      </w:r>
      <w:r w:rsidRPr="00E77490">
        <w:rPr>
          <w:rFonts w:asciiTheme="minorHAnsi" w:hAnsiTheme="minorHAnsi"/>
        </w:rPr>
        <w:t>obrovským úspechom, ak vybudujeme pozitívny vzťah k</w:t>
      </w:r>
      <w:r w:rsidR="00CB5F18" w:rsidRPr="00E77490">
        <w:rPr>
          <w:rFonts w:asciiTheme="minorHAnsi" w:hAnsiTheme="minorHAnsi"/>
        </w:rPr>
        <w:t> </w:t>
      </w:r>
      <w:r w:rsidRPr="00E77490">
        <w:rPr>
          <w:rFonts w:asciiTheme="minorHAnsi" w:hAnsiTheme="minorHAnsi"/>
        </w:rPr>
        <w:t>vede</w:t>
      </w:r>
      <w:r w:rsidR="00167C42" w:rsidRPr="00E77490">
        <w:rPr>
          <w:rFonts w:asciiTheme="minorHAnsi" w:hAnsiTheme="minorHAnsi"/>
        </w:rPr>
        <w:t>.</w:t>
      </w:r>
    </w:p>
    <w:p w:rsidR="00AD1867" w:rsidRDefault="00AD1867" w:rsidP="000F3CE2">
      <w:pPr>
        <w:jc w:val="both"/>
        <w:rPr>
          <w:rFonts w:asciiTheme="minorHAnsi" w:hAnsiTheme="minorHAnsi"/>
          <w:sz w:val="16"/>
        </w:rPr>
      </w:pPr>
    </w:p>
    <w:p w:rsidR="00736F33" w:rsidRPr="004C1186" w:rsidRDefault="00736F33" w:rsidP="00736F33">
      <w:pPr>
        <w:jc w:val="both"/>
        <w:rPr>
          <w:rFonts w:asciiTheme="minorHAnsi" w:hAnsiTheme="minorHAnsi" w:cs="Arial"/>
          <w:b/>
        </w:rPr>
      </w:pPr>
      <w:r w:rsidRPr="004C1186">
        <w:rPr>
          <w:rFonts w:asciiTheme="minorHAnsi" w:hAnsiTheme="minorHAnsi" w:cs="Arial"/>
          <w:b/>
        </w:rPr>
        <w:t>Poďakovanie</w:t>
      </w:r>
    </w:p>
    <w:p w:rsidR="00736F33" w:rsidRPr="004C1186" w:rsidRDefault="00736F33" w:rsidP="00736F33">
      <w:pPr>
        <w:jc w:val="both"/>
        <w:rPr>
          <w:rFonts w:asciiTheme="minorHAnsi" w:hAnsiTheme="minorHAnsi" w:cs="Arial"/>
          <w:b/>
          <w:bCs/>
        </w:rPr>
      </w:pPr>
      <w:r w:rsidRPr="004C1186">
        <w:rPr>
          <w:rFonts w:asciiTheme="minorHAnsi" w:hAnsiTheme="minorHAnsi" w:cs="Arial"/>
        </w:rPr>
        <w:t>Príspevok vznikol ako súčasť riešenia projektu ESTABLISH</w:t>
      </w:r>
      <w:r>
        <w:rPr>
          <w:rFonts w:asciiTheme="minorHAnsi" w:hAnsiTheme="minorHAnsi" w:cs="Arial"/>
        </w:rPr>
        <w:t xml:space="preserve"> a projektu APVV LPP 0223-09 Veda na scéne Slovensko</w:t>
      </w:r>
      <w:r w:rsidRPr="004C1186">
        <w:rPr>
          <w:rFonts w:asciiTheme="minorHAnsi" w:hAnsiTheme="minorHAnsi" w:cs="Arial"/>
        </w:rPr>
        <w:t xml:space="preserve">. </w:t>
      </w:r>
    </w:p>
    <w:p w:rsidR="00736F33" w:rsidRPr="00E734A9" w:rsidRDefault="00736F33" w:rsidP="000F3CE2">
      <w:pPr>
        <w:jc w:val="both"/>
        <w:rPr>
          <w:rFonts w:asciiTheme="minorHAnsi" w:hAnsiTheme="minorHAnsi"/>
          <w:sz w:val="16"/>
        </w:rPr>
      </w:pPr>
    </w:p>
    <w:p w:rsidR="00786F57" w:rsidRPr="009726F5" w:rsidRDefault="00786F57" w:rsidP="00786F57">
      <w:pPr>
        <w:jc w:val="both"/>
        <w:rPr>
          <w:rFonts w:asciiTheme="minorHAnsi" w:hAnsiTheme="minorHAnsi" w:cs="Arial"/>
          <w:b/>
        </w:rPr>
      </w:pPr>
      <w:bookmarkStart w:id="0" w:name="_Ref333743105"/>
      <w:r w:rsidRPr="009726F5">
        <w:rPr>
          <w:rFonts w:asciiTheme="minorHAnsi" w:hAnsiTheme="minorHAnsi" w:cs="Arial"/>
          <w:b/>
        </w:rPr>
        <w:t>Literatúra</w:t>
      </w:r>
    </w:p>
    <w:p w:rsidR="00786F57" w:rsidRPr="009726F5" w:rsidRDefault="00786F57" w:rsidP="00786F57">
      <w:pPr>
        <w:pStyle w:val="Odsekzoznamu1"/>
        <w:numPr>
          <w:ilvl w:val="0"/>
          <w:numId w:val="13"/>
        </w:numPr>
        <w:tabs>
          <w:tab w:val="left" w:pos="284"/>
        </w:tabs>
        <w:spacing w:after="0" w:line="240" w:lineRule="auto"/>
        <w:ind w:left="284" w:hanging="284"/>
        <w:rPr>
          <w:rFonts w:asciiTheme="minorHAnsi" w:eastAsia="Times New Roman" w:hAnsiTheme="minorHAnsi" w:cs="Arial"/>
          <w:sz w:val="24"/>
          <w:szCs w:val="24"/>
          <w:lang w:eastAsia="sk-SK"/>
        </w:rPr>
      </w:pPr>
      <w:bookmarkStart w:id="1" w:name="_Ref333737250"/>
      <w:r w:rsidRPr="009726F5">
        <w:rPr>
          <w:rFonts w:asciiTheme="minorHAnsi" w:eastAsia="Times New Roman" w:hAnsiTheme="minorHAnsi" w:cs="Arial"/>
          <w:sz w:val="24"/>
          <w:szCs w:val="24"/>
          <w:lang w:eastAsia="sk-SK"/>
        </w:rPr>
        <w:t>Štátny vzdelávací program Fyzika, Prílohy ISCED 2, 3, dostupné na &lt;</w:t>
      </w:r>
      <w:hyperlink r:id="rId12" w:history="1">
        <w:r w:rsidRPr="009726F5">
          <w:rPr>
            <w:rFonts w:asciiTheme="minorHAnsi" w:eastAsia="Times New Roman" w:hAnsiTheme="minorHAnsi" w:cs="Arial"/>
            <w:sz w:val="24"/>
            <w:szCs w:val="24"/>
            <w:lang w:eastAsia="sk-SK"/>
          </w:rPr>
          <w:t>http://www.statpedu.sk</w:t>
        </w:r>
      </w:hyperlink>
      <w:r w:rsidRPr="009726F5">
        <w:rPr>
          <w:rFonts w:asciiTheme="minorHAnsi" w:eastAsia="Times New Roman" w:hAnsiTheme="minorHAnsi" w:cs="Arial"/>
          <w:sz w:val="24"/>
          <w:szCs w:val="24"/>
          <w:lang w:eastAsia="sk-SK"/>
        </w:rPr>
        <w:t>&gt;</w:t>
      </w:r>
      <w:bookmarkEnd w:id="1"/>
    </w:p>
    <w:p w:rsidR="00786F57" w:rsidRPr="009726F5" w:rsidRDefault="00786F57" w:rsidP="00786F57">
      <w:pPr>
        <w:pStyle w:val="Odsekzoznamu1"/>
        <w:numPr>
          <w:ilvl w:val="0"/>
          <w:numId w:val="13"/>
        </w:numPr>
        <w:tabs>
          <w:tab w:val="left" w:pos="284"/>
        </w:tabs>
        <w:spacing w:after="0" w:line="240" w:lineRule="auto"/>
        <w:ind w:left="284" w:hanging="284"/>
        <w:rPr>
          <w:rFonts w:asciiTheme="minorHAnsi" w:eastAsia="Times New Roman" w:hAnsiTheme="minorHAnsi" w:cs="Arial"/>
          <w:sz w:val="24"/>
          <w:szCs w:val="24"/>
          <w:lang w:val="en-AU" w:eastAsia="sk-SK"/>
        </w:rPr>
      </w:pPr>
      <w:bookmarkStart w:id="2" w:name="_Ref333742247"/>
      <w:r w:rsidRPr="009726F5">
        <w:rPr>
          <w:rFonts w:asciiTheme="minorHAnsi" w:eastAsia="Times New Roman" w:hAnsiTheme="minorHAnsi" w:cs="Arial"/>
          <w:sz w:val="24"/>
          <w:szCs w:val="24"/>
          <w:lang w:val="en-AU" w:eastAsia="sk-SK"/>
        </w:rPr>
        <w:t xml:space="preserve">Linn, M.C., Davis, E., A., </w:t>
      </w:r>
      <w:proofErr w:type="spellStart"/>
      <w:r w:rsidRPr="009726F5">
        <w:rPr>
          <w:rFonts w:asciiTheme="minorHAnsi" w:eastAsia="Times New Roman" w:hAnsiTheme="minorHAnsi" w:cs="Arial"/>
          <w:sz w:val="24"/>
          <w:szCs w:val="24"/>
          <w:lang w:val="en-AU" w:eastAsia="sk-SK"/>
        </w:rPr>
        <w:t>Eylon</w:t>
      </w:r>
      <w:proofErr w:type="spellEnd"/>
      <w:r w:rsidRPr="009726F5">
        <w:rPr>
          <w:rFonts w:asciiTheme="minorHAnsi" w:eastAsia="Times New Roman" w:hAnsiTheme="minorHAnsi" w:cs="Arial"/>
          <w:sz w:val="24"/>
          <w:szCs w:val="24"/>
          <w:lang w:val="en-AU" w:eastAsia="sk-SK"/>
        </w:rPr>
        <w:t xml:space="preserve">, B., S.: The scaffolded knowledge integration framework for instruction, </w:t>
      </w:r>
      <w:r w:rsidRPr="009726F5">
        <w:rPr>
          <w:rFonts w:asciiTheme="minorHAnsi" w:eastAsia="Times New Roman" w:hAnsiTheme="minorHAnsi" w:cs="Arial"/>
          <w:sz w:val="24"/>
          <w:szCs w:val="24"/>
          <w:lang w:eastAsia="sk-SK"/>
        </w:rPr>
        <w:t>Zdroj:</w:t>
      </w:r>
      <w:r w:rsidRPr="009726F5">
        <w:rPr>
          <w:rFonts w:asciiTheme="minorHAnsi" w:eastAsia="Times New Roman" w:hAnsiTheme="minorHAnsi" w:cs="Arial"/>
          <w:sz w:val="24"/>
          <w:szCs w:val="24"/>
          <w:lang w:val="en-AU" w:eastAsia="sk-SK"/>
        </w:rPr>
        <w:t xml:space="preserve"> Linn, M.C., David, E.A., Bell, P.: Internet environments for science education, 2004, Lawrence Erlbaum Associates: Mahwah, NJ, 47-72</w:t>
      </w:r>
      <w:bookmarkEnd w:id="2"/>
    </w:p>
    <w:p w:rsidR="00786F57" w:rsidRPr="009726F5" w:rsidRDefault="00786F57" w:rsidP="00786F57">
      <w:pPr>
        <w:pStyle w:val="Odsekzoznamu"/>
        <w:numPr>
          <w:ilvl w:val="0"/>
          <w:numId w:val="13"/>
        </w:numPr>
        <w:tabs>
          <w:tab w:val="left" w:pos="284"/>
        </w:tabs>
        <w:spacing w:line="276" w:lineRule="auto"/>
        <w:ind w:left="284" w:hanging="284"/>
        <w:rPr>
          <w:rFonts w:asciiTheme="minorHAnsi" w:hAnsiTheme="minorHAnsi" w:cs="Arial"/>
        </w:rPr>
      </w:pPr>
      <w:r w:rsidRPr="009726F5">
        <w:rPr>
          <w:rFonts w:asciiTheme="minorHAnsi" w:hAnsiTheme="minorHAnsi" w:cs="Arial"/>
        </w:rPr>
        <w:t>Projekt ESTABLISH, dostupné na &lt;</w:t>
      </w:r>
      <w:hyperlink r:id="rId13" w:history="1">
        <w:r w:rsidRPr="009726F5">
          <w:rPr>
            <w:rFonts w:asciiTheme="minorHAnsi" w:hAnsiTheme="minorHAnsi" w:cs="Arial"/>
          </w:rPr>
          <w:t>www.establish-fp7.eu</w:t>
        </w:r>
      </w:hyperlink>
      <w:r w:rsidRPr="009726F5">
        <w:rPr>
          <w:rFonts w:asciiTheme="minorHAnsi" w:hAnsiTheme="minorHAnsi" w:cs="Arial"/>
        </w:rPr>
        <w:t>&gt;</w:t>
      </w:r>
      <w:bookmarkEnd w:id="0"/>
    </w:p>
    <w:p w:rsidR="00786F57" w:rsidRPr="009726F5" w:rsidRDefault="00786F57" w:rsidP="00786F57">
      <w:pPr>
        <w:tabs>
          <w:tab w:val="left" w:pos="480"/>
        </w:tabs>
        <w:ind w:left="480" w:hanging="480"/>
        <w:jc w:val="both"/>
        <w:rPr>
          <w:rFonts w:asciiTheme="minorHAnsi" w:hAnsiTheme="minorHAnsi" w:cs="Arial"/>
          <w:b/>
        </w:rPr>
      </w:pPr>
      <w:r w:rsidRPr="009726F5">
        <w:rPr>
          <w:rFonts w:asciiTheme="minorHAnsi" w:hAnsiTheme="minorHAnsi" w:cs="Arial"/>
          <w:b/>
        </w:rPr>
        <w:lastRenderedPageBreak/>
        <w:t>Adresa autorov</w:t>
      </w:r>
    </w:p>
    <w:p w:rsidR="00786F57" w:rsidRPr="00E77490" w:rsidRDefault="0055391C" w:rsidP="00786F57">
      <w:pPr>
        <w:tabs>
          <w:tab w:val="left" w:pos="480"/>
        </w:tabs>
        <w:ind w:left="480" w:hanging="480"/>
        <w:jc w:val="both"/>
        <w:rPr>
          <w:rFonts w:asciiTheme="minorHAnsi" w:hAnsiTheme="minorHAnsi" w:cs="Arial"/>
        </w:rPr>
      </w:pPr>
      <w:r>
        <w:rPr>
          <w:rFonts w:asciiTheme="minorHAnsi" w:hAnsiTheme="minorHAnsi" w:cs="Arial"/>
        </w:rPr>
        <w:t xml:space="preserve">doc. RNDr. </w:t>
      </w:r>
      <w:r w:rsidR="00786F57" w:rsidRPr="00E77490">
        <w:rPr>
          <w:rFonts w:asciiTheme="minorHAnsi" w:hAnsiTheme="minorHAnsi" w:cs="Arial"/>
        </w:rPr>
        <w:t xml:space="preserve">Marián Kireš, </w:t>
      </w:r>
      <w:r>
        <w:rPr>
          <w:rFonts w:asciiTheme="minorHAnsi" w:hAnsiTheme="minorHAnsi" w:cs="Arial"/>
        </w:rPr>
        <w:t xml:space="preserve">PhD. , doc. RNDr. </w:t>
      </w:r>
      <w:r w:rsidR="00E77490">
        <w:rPr>
          <w:rFonts w:asciiTheme="minorHAnsi" w:hAnsiTheme="minorHAnsi" w:cs="Arial"/>
        </w:rPr>
        <w:t>Zuzana Ješková</w:t>
      </w:r>
      <w:r>
        <w:rPr>
          <w:rFonts w:asciiTheme="minorHAnsi" w:hAnsiTheme="minorHAnsi" w:cs="Arial"/>
        </w:rPr>
        <w:t>, PhD.</w:t>
      </w:r>
    </w:p>
    <w:p w:rsidR="00B97B39" w:rsidRDefault="00B97B39" w:rsidP="00786F57">
      <w:pPr>
        <w:tabs>
          <w:tab w:val="left" w:pos="480"/>
        </w:tabs>
        <w:ind w:left="480" w:hanging="480"/>
        <w:jc w:val="both"/>
        <w:rPr>
          <w:rFonts w:asciiTheme="minorHAnsi" w:hAnsiTheme="minorHAnsi" w:cs="Arial"/>
        </w:rPr>
      </w:pPr>
      <w:r>
        <w:rPr>
          <w:rFonts w:asciiTheme="minorHAnsi" w:hAnsiTheme="minorHAnsi" w:cs="Arial"/>
        </w:rPr>
        <w:t xml:space="preserve">Oddelenie didaktiky fyziky </w:t>
      </w:r>
    </w:p>
    <w:p w:rsidR="00786F57" w:rsidRPr="00E77490" w:rsidRDefault="00B97B39" w:rsidP="00786F57">
      <w:pPr>
        <w:tabs>
          <w:tab w:val="left" w:pos="480"/>
        </w:tabs>
        <w:ind w:left="480" w:hanging="480"/>
        <w:jc w:val="both"/>
        <w:rPr>
          <w:rFonts w:asciiTheme="minorHAnsi" w:hAnsiTheme="minorHAnsi" w:cs="Arial"/>
        </w:rPr>
      </w:pPr>
      <w:r>
        <w:rPr>
          <w:rFonts w:asciiTheme="minorHAnsi" w:hAnsiTheme="minorHAnsi" w:cs="Arial"/>
        </w:rPr>
        <w:t xml:space="preserve">ÚFV </w:t>
      </w:r>
      <w:r w:rsidR="00786F57" w:rsidRPr="00E77490">
        <w:rPr>
          <w:rFonts w:asciiTheme="minorHAnsi" w:hAnsiTheme="minorHAnsi" w:cs="Arial"/>
        </w:rPr>
        <w:t xml:space="preserve">Prírodovedecká fakulta UPJŠ </w:t>
      </w:r>
      <w:r>
        <w:rPr>
          <w:rFonts w:asciiTheme="minorHAnsi" w:hAnsiTheme="minorHAnsi" w:cs="Arial"/>
        </w:rPr>
        <w:t>v</w:t>
      </w:r>
      <w:r w:rsidR="00AB0287">
        <w:rPr>
          <w:rFonts w:asciiTheme="minorHAnsi" w:hAnsiTheme="minorHAnsi" w:cs="Arial"/>
        </w:rPr>
        <w:t xml:space="preserve"> </w:t>
      </w:r>
      <w:r>
        <w:rPr>
          <w:rFonts w:asciiTheme="minorHAnsi" w:hAnsiTheme="minorHAnsi" w:cs="Arial"/>
        </w:rPr>
        <w:t>Košiciach</w:t>
      </w:r>
    </w:p>
    <w:p w:rsidR="00786F57" w:rsidRPr="00E77490" w:rsidRDefault="00786F57" w:rsidP="00786F57">
      <w:pPr>
        <w:tabs>
          <w:tab w:val="left" w:pos="480"/>
        </w:tabs>
        <w:ind w:left="480" w:hanging="480"/>
        <w:jc w:val="both"/>
        <w:rPr>
          <w:rFonts w:asciiTheme="minorHAnsi" w:hAnsiTheme="minorHAnsi" w:cs="Arial"/>
        </w:rPr>
      </w:pPr>
      <w:r w:rsidRPr="00E77490">
        <w:rPr>
          <w:rFonts w:asciiTheme="minorHAnsi" w:hAnsiTheme="minorHAnsi" w:cs="Arial"/>
        </w:rPr>
        <w:t>Jesenná 5</w:t>
      </w:r>
      <w:r w:rsidR="00E77490">
        <w:rPr>
          <w:rFonts w:asciiTheme="minorHAnsi" w:hAnsiTheme="minorHAnsi" w:cs="Arial"/>
        </w:rPr>
        <w:t xml:space="preserve">, </w:t>
      </w:r>
      <w:r w:rsidRPr="00E77490">
        <w:rPr>
          <w:rFonts w:asciiTheme="minorHAnsi" w:hAnsiTheme="minorHAnsi" w:cs="Arial"/>
        </w:rPr>
        <w:t>040 01 Košice</w:t>
      </w:r>
    </w:p>
    <w:p w:rsidR="00786F57" w:rsidRDefault="00E77490" w:rsidP="00E77490">
      <w:pPr>
        <w:tabs>
          <w:tab w:val="left" w:pos="480"/>
        </w:tabs>
        <w:ind w:left="480" w:hanging="480"/>
        <w:jc w:val="both"/>
        <w:rPr>
          <w:rFonts w:asciiTheme="minorHAnsi" w:hAnsiTheme="minorHAnsi" w:cs="Arial"/>
        </w:rPr>
      </w:pPr>
      <w:proofErr w:type="spellStart"/>
      <w:r w:rsidRPr="0055391C">
        <w:rPr>
          <w:rFonts w:asciiTheme="minorHAnsi" w:hAnsiTheme="minorHAnsi" w:cs="Arial"/>
        </w:rPr>
        <w:t>marian.kires@upjs.sk</w:t>
      </w:r>
      <w:proofErr w:type="spellEnd"/>
      <w:r>
        <w:rPr>
          <w:rFonts w:asciiTheme="minorHAnsi" w:hAnsiTheme="minorHAnsi"/>
        </w:rPr>
        <w:t xml:space="preserve">, </w:t>
      </w:r>
      <w:r w:rsidR="00786F57" w:rsidRPr="0055391C">
        <w:rPr>
          <w:rFonts w:asciiTheme="minorHAnsi" w:hAnsiTheme="minorHAnsi" w:cs="Arial"/>
        </w:rPr>
        <w:t>zuzana.jeskova@upjs.sk</w:t>
      </w:r>
    </w:p>
    <w:p w:rsidR="00513265" w:rsidRDefault="00513265" w:rsidP="00E77490">
      <w:pPr>
        <w:tabs>
          <w:tab w:val="left" w:pos="480"/>
        </w:tabs>
        <w:ind w:left="480" w:hanging="480"/>
        <w:jc w:val="both"/>
        <w:rPr>
          <w:rFonts w:asciiTheme="minorHAnsi" w:hAnsiTheme="minorHAnsi" w:cs="Arial"/>
        </w:rPr>
      </w:pPr>
    </w:p>
    <w:p w:rsidR="00513265" w:rsidRDefault="00513265" w:rsidP="00E77490">
      <w:pPr>
        <w:tabs>
          <w:tab w:val="left" w:pos="480"/>
        </w:tabs>
        <w:ind w:left="480" w:hanging="480"/>
        <w:jc w:val="both"/>
        <w:rPr>
          <w:rFonts w:asciiTheme="minorHAnsi" w:hAnsiTheme="minorHAnsi" w:cs="Arial"/>
        </w:rPr>
      </w:pPr>
      <w:proofErr w:type="spellStart"/>
      <w:r>
        <w:rPr>
          <w:rFonts w:asciiTheme="minorHAnsi" w:hAnsiTheme="minorHAnsi" w:cs="Arial"/>
        </w:rPr>
        <w:t>Assoc</w:t>
      </w:r>
      <w:proofErr w:type="spellEnd"/>
      <w:r>
        <w:rPr>
          <w:rFonts w:asciiTheme="minorHAnsi" w:hAnsiTheme="minorHAnsi" w:cs="Arial"/>
        </w:rPr>
        <w:t xml:space="preserve">. prof. </w:t>
      </w:r>
      <w:proofErr w:type="spellStart"/>
      <w:r>
        <w:rPr>
          <w:rFonts w:asciiTheme="minorHAnsi" w:hAnsiTheme="minorHAnsi" w:cs="Arial"/>
        </w:rPr>
        <w:t>Claudio</w:t>
      </w:r>
      <w:proofErr w:type="spellEnd"/>
      <w:r>
        <w:rPr>
          <w:rFonts w:asciiTheme="minorHAnsi" w:hAnsiTheme="minorHAnsi" w:cs="Arial"/>
        </w:rPr>
        <w:t xml:space="preserve"> </w:t>
      </w:r>
      <w:proofErr w:type="spellStart"/>
      <w:r>
        <w:rPr>
          <w:rFonts w:asciiTheme="minorHAnsi" w:hAnsiTheme="minorHAnsi" w:cs="Arial"/>
        </w:rPr>
        <w:t>Fazio</w:t>
      </w:r>
      <w:proofErr w:type="spellEnd"/>
      <w:r>
        <w:rPr>
          <w:rFonts w:asciiTheme="minorHAnsi" w:hAnsiTheme="minorHAnsi" w:cs="Arial"/>
        </w:rPr>
        <w:t>, PhD.</w:t>
      </w:r>
    </w:p>
    <w:p w:rsidR="00F72A15" w:rsidRDefault="00F72A15" w:rsidP="00E77490">
      <w:pPr>
        <w:tabs>
          <w:tab w:val="left" w:pos="480"/>
        </w:tabs>
        <w:ind w:left="480" w:hanging="480"/>
        <w:jc w:val="both"/>
        <w:rPr>
          <w:rFonts w:asciiTheme="minorHAnsi" w:hAnsiTheme="minorHAnsi"/>
        </w:rPr>
      </w:pPr>
      <w:proofErr w:type="spellStart"/>
      <w:r w:rsidRPr="00F72A15">
        <w:rPr>
          <w:rFonts w:asciiTheme="minorHAnsi" w:hAnsiTheme="minorHAnsi"/>
        </w:rPr>
        <w:t>Universita</w:t>
      </w:r>
      <w:proofErr w:type="spellEnd"/>
      <w:r w:rsidRPr="00F72A15">
        <w:rPr>
          <w:rFonts w:asciiTheme="minorHAnsi" w:hAnsiTheme="minorHAnsi"/>
        </w:rPr>
        <w:t xml:space="preserve"> </w:t>
      </w:r>
      <w:proofErr w:type="spellStart"/>
      <w:r w:rsidRPr="00F72A15">
        <w:rPr>
          <w:rFonts w:asciiTheme="minorHAnsi" w:hAnsiTheme="minorHAnsi"/>
        </w:rPr>
        <w:t>degli</w:t>
      </w:r>
      <w:proofErr w:type="spellEnd"/>
      <w:r w:rsidRPr="00F72A15">
        <w:rPr>
          <w:rFonts w:asciiTheme="minorHAnsi" w:hAnsiTheme="minorHAnsi"/>
        </w:rPr>
        <w:t xml:space="preserve"> </w:t>
      </w:r>
      <w:proofErr w:type="spellStart"/>
      <w:r w:rsidRPr="00F72A15">
        <w:rPr>
          <w:rFonts w:asciiTheme="minorHAnsi" w:hAnsiTheme="minorHAnsi"/>
        </w:rPr>
        <w:t>Studi</w:t>
      </w:r>
      <w:proofErr w:type="spellEnd"/>
      <w:r w:rsidRPr="00F72A15">
        <w:rPr>
          <w:rFonts w:asciiTheme="minorHAnsi" w:hAnsiTheme="minorHAnsi"/>
        </w:rPr>
        <w:t xml:space="preserve"> </w:t>
      </w:r>
      <w:proofErr w:type="spellStart"/>
      <w:r w:rsidRPr="00F72A15">
        <w:rPr>
          <w:rFonts w:asciiTheme="minorHAnsi" w:hAnsiTheme="minorHAnsi"/>
        </w:rPr>
        <w:t>Di</w:t>
      </w:r>
      <w:proofErr w:type="spellEnd"/>
      <w:r w:rsidRPr="00F72A15">
        <w:rPr>
          <w:rFonts w:asciiTheme="minorHAnsi" w:hAnsiTheme="minorHAnsi"/>
        </w:rPr>
        <w:t xml:space="preserve"> Palermo</w:t>
      </w:r>
    </w:p>
    <w:p w:rsidR="00F72A15" w:rsidRDefault="00F72A15" w:rsidP="00E77490">
      <w:pPr>
        <w:tabs>
          <w:tab w:val="left" w:pos="480"/>
        </w:tabs>
        <w:ind w:left="480" w:hanging="480"/>
        <w:jc w:val="both"/>
        <w:rPr>
          <w:rFonts w:asciiTheme="minorHAnsi" w:hAnsiTheme="minorHAnsi"/>
        </w:rPr>
      </w:pPr>
      <w:proofErr w:type="spellStart"/>
      <w:r w:rsidRPr="00F72A15">
        <w:rPr>
          <w:rFonts w:asciiTheme="minorHAnsi" w:hAnsiTheme="minorHAnsi"/>
        </w:rPr>
        <w:t>Piazza</w:t>
      </w:r>
      <w:proofErr w:type="spellEnd"/>
      <w:r w:rsidRPr="00F72A15">
        <w:rPr>
          <w:rFonts w:asciiTheme="minorHAnsi" w:hAnsiTheme="minorHAnsi"/>
        </w:rPr>
        <w:t xml:space="preserve"> Marina 61</w:t>
      </w:r>
    </w:p>
    <w:p w:rsidR="00F72A15" w:rsidRDefault="00F72A15" w:rsidP="00E77490">
      <w:pPr>
        <w:tabs>
          <w:tab w:val="left" w:pos="480"/>
        </w:tabs>
        <w:ind w:left="480" w:hanging="480"/>
        <w:jc w:val="both"/>
        <w:rPr>
          <w:rFonts w:asciiTheme="minorHAnsi" w:hAnsiTheme="minorHAnsi"/>
        </w:rPr>
      </w:pPr>
      <w:r w:rsidRPr="00F72A15">
        <w:rPr>
          <w:rFonts w:asciiTheme="minorHAnsi" w:hAnsiTheme="minorHAnsi"/>
        </w:rPr>
        <w:t>90133 Palermo, ITALY</w:t>
      </w:r>
    </w:p>
    <w:p w:rsidR="00F72A15" w:rsidRPr="00E77490" w:rsidRDefault="00F72A15" w:rsidP="00E77490">
      <w:pPr>
        <w:tabs>
          <w:tab w:val="left" w:pos="480"/>
        </w:tabs>
        <w:ind w:left="480" w:hanging="480"/>
        <w:jc w:val="both"/>
        <w:rPr>
          <w:rFonts w:asciiTheme="minorHAnsi" w:hAnsiTheme="minorHAnsi"/>
        </w:rPr>
      </w:pPr>
      <w:r w:rsidRPr="00F72A15">
        <w:rPr>
          <w:rFonts w:asciiTheme="minorHAnsi" w:hAnsiTheme="minorHAnsi"/>
        </w:rPr>
        <w:t>claudio.fazio@unipa.it</w:t>
      </w:r>
    </w:p>
    <w:sectPr w:rsidR="00F72A15" w:rsidRPr="00E77490" w:rsidSect="00BA517D">
      <w:headerReference w:type="default" r:id="rId14"/>
      <w:footerReference w:type="default" r:id="rId15"/>
      <w:pgSz w:w="11906" w:h="16838" w:code="9"/>
      <w:pgMar w:top="1418" w:right="1134" w:bottom="1134" w:left="1134" w:header="709" w:footer="709" w:gutter="0"/>
      <w:pgNumType w:fmt="numberInDash" w:start="1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8A" w:rsidRDefault="0005478A" w:rsidP="00CF71D0">
      <w:r>
        <w:separator/>
      </w:r>
    </w:p>
  </w:endnote>
  <w:endnote w:type="continuationSeparator" w:id="0">
    <w:p w:rsidR="0005478A" w:rsidRDefault="0005478A" w:rsidP="00CF7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00007843" w:usb2="00000001"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0" w:rsidRDefault="00D63DA9" w:rsidP="00CF71D0">
    <w:pPr>
      <w:pStyle w:val="Pta"/>
      <w:pBdr>
        <w:top w:val="single" w:sz="4" w:space="1" w:color="auto"/>
      </w:pBdr>
      <w:jc w:val="center"/>
    </w:pPr>
    <w:r>
      <w:rPr>
        <w:rFonts w:asciiTheme="minorHAnsi" w:hAnsiTheme="minorHAnsi"/>
        <w:sz w:val="20"/>
      </w:rPr>
      <w:fldChar w:fldCharType="begin"/>
    </w:r>
    <w:r w:rsidR="00CF71D0">
      <w:rPr>
        <w:rFonts w:asciiTheme="minorHAnsi" w:hAnsiTheme="minorHAnsi"/>
        <w:sz w:val="20"/>
      </w:rPr>
      <w:instrText xml:space="preserve"> PAGE   \* MERGEFORMAT </w:instrText>
    </w:r>
    <w:r>
      <w:rPr>
        <w:rFonts w:asciiTheme="minorHAnsi" w:hAnsiTheme="minorHAnsi"/>
        <w:sz w:val="20"/>
      </w:rPr>
      <w:fldChar w:fldCharType="separate"/>
    </w:r>
    <w:r w:rsidR="00BA53AE">
      <w:rPr>
        <w:rFonts w:asciiTheme="minorHAnsi" w:hAnsiTheme="minorHAnsi"/>
        <w:noProof/>
        <w:sz w:val="20"/>
      </w:rPr>
      <w:t>- 157 -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8A" w:rsidRDefault="0005478A" w:rsidP="00CF71D0">
      <w:r>
        <w:separator/>
      </w:r>
    </w:p>
  </w:footnote>
  <w:footnote w:type="continuationSeparator" w:id="0">
    <w:p w:rsidR="0005478A" w:rsidRDefault="0005478A" w:rsidP="00CF7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0" w:rsidRPr="00F005E5" w:rsidRDefault="00CF71D0" w:rsidP="00CF71D0">
    <w:pPr>
      <w:pStyle w:val="Hlavika"/>
      <w:pBdr>
        <w:bottom w:val="single" w:sz="4" w:space="1" w:color="auto"/>
      </w:pBdr>
      <w:jc w:val="center"/>
      <w:rPr>
        <w:rFonts w:asciiTheme="minorHAnsi" w:hAnsiTheme="minorHAnsi" w:cstheme="minorHAnsi"/>
        <w:sz w:val="20"/>
        <w:szCs w:val="20"/>
      </w:rP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93D"/>
    <w:multiLevelType w:val="hybridMultilevel"/>
    <w:tmpl w:val="FFE80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840776"/>
    <w:multiLevelType w:val="hybridMultilevel"/>
    <w:tmpl w:val="DF2E9812"/>
    <w:lvl w:ilvl="0" w:tplc="783635B0">
      <w:start w:val="1"/>
      <w:numFmt w:val="bullet"/>
      <w:lvlText w:val="•"/>
      <w:lvlJc w:val="left"/>
      <w:pPr>
        <w:tabs>
          <w:tab w:val="num" w:pos="720"/>
        </w:tabs>
        <w:ind w:left="720" w:hanging="360"/>
      </w:pPr>
      <w:rPr>
        <w:rFonts w:ascii="Times New Roman" w:hAnsi="Times New Roman" w:hint="default"/>
      </w:rPr>
    </w:lvl>
    <w:lvl w:ilvl="1" w:tplc="2DE89FC2" w:tentative="1">
      <w:start w:val="1"/>
      <w:numFmt w:val="bullet"/>
      <w:lvlText w:val="•"/>
      <w:lvlJc w:val="left"/>
      <w:pPr>
        <w:tabs>
          <w:tab w:val="num" w:pos="1440"/>
        </w:tabs>
        <w:ind w:left="1440" w:hanging="360"/>
      </w:pPr>
      <w:rPr>
        <w:rFonts w:ascii="Times New Roman" w:hAnsi="Times New Roman" w:hint="default"/>
      </w:rPr>
    </w:lvl>
    <w:lvl w:ilvl="2" w:tplc="6F84BD2E" w:tentative="1">
      <w:start w:val="1"/>
      <w:numFmt w:val="bullet"/>
      <w:lvlText w:val="•"/>
      <w:lvlJc w:val="left"/>
      <w:pPr>
        <w:tabs>
          <w:tab w:val="num" w:pos="2160"/>
        </w:tabs>
        <w:ind w:left="2160" w:hanging="360"/>
      </w:pPr>
      <w:rPr>
        <w:rFonts w:ascii="Times New Roman" w:hAnsi="Times New Roman" w:hint="default"/>
      </w:rPr>
    </w:lvl>
    <w:lvl w:ilvl="3" w:tplc="FD3803A8" w:tentative="1">
      <w:start w:val="1"/>
      <w:numFmt w:val="bullet"/>
      <w:lvlText w:val="•"/>
      <w:lvlJc w:val="left"/>
      <w:pPr>
        <w:tabs>
          <w:tab w:val="num" w:pos="2880"/>
        </w:tabs>
        <w:ind w:left="2880" w:hanging="360"/>
      </w:pPr>
      <w:rPr>
        <w:rFonts w:ascii="Times New Roman" w:hAnsi="Times New Roman" w:hint="default"/>
      </w:rPr>
    </w:lvl>
    <w:lvl w:ilvl="4" w:tplc="96224344" w:tentative="1">
      <w:start w:val="1"/>
      <w:numFmt w:val="bullet"/>
      <w:lvlText w:val="•"/>
      <w:lvlJc w:val="left"/>
      <w:pPr>
        <w:tabs>
          <w:tab w:val="num" w:pos="3600"/>
        </w:tabs>
        <w:ind w:left="3600" w:hanging="360"/>
      </w:pPr>
      <w:rPr>
        <w:rFonts w:ascii="Times New Roman" w:hAnsi="Times New Roman" w:hint="default"/>
      </w:rPr>
    </w:lvl>
    <w:lvl w:ilvl="5" w:tplc="08701D6A" w:tentative="1">
      <w:start w:val="1"/>
      <w:numFmt w:val="bullet"/>
      <w:lvlText w:val="•"/>
      <w:lvlJc w:val="left"/>
      <w:pPr>
        <w:tabs>
          <w:tab w:val="num" w:pos="4320"/>
        </w:tabs>
        <w:ind w:left="4320" w:hanging="360"/>
      </w:pPr>
      <w:rPr>
        <w:rFonts w:ascii="Times New Roman" w:hAnsi="Times New Roman" w:hint="default"/>
      </w:rPr>
    </w:lvl>
    <w:lvl w:ilvl="6" w:tplc="BA98FA10" w:tentative="1">
      <w:start w:val="1"/>
      <w:numFmt w:val="bullet"/>
      <w:lvlText w:val="•"/>
      <w:lvlJc w:val="left"/>
      <w:pPr>
        <w:tabs>
          <w:tab w:val="num" w:pos="5040"/>
        </w:tabs>
        <w:ind w:left="5040" w:hanging="360"/>
      </w:pPr>
      <w:rPr>
        <w:rFonts w:ascii="Times New Roman" w:hAnsi="Times New Roman" w:hint="default"/>
      </w:rPr>
    </w:lvl>
    <w:lvl w:ilvl="7" w:tplc="E8EC6796" w:tentative="1">
      <w:start w:val="1"/>
      <w:numFmt w:val="bullet"/>
      <w:lvlText w:val="•"/>
      <w:lvlJc w:val="left"/>
      <w:pPr>
        <w:tabs>
          <w:tab w:val="num" w:pos="5760"/>
        </w:tabs>
        <w:ind w:left="5760" w:hanging="360"/>
      </w:pPr>
      <w:rPr>
        <w:rFonts w:ascii="Times New Roman" w:hAnsi="Times New Roman" w:hint="default"/>
      </w:rPr>
    </w:lvl>
    <w:lvl w:ilvl="8" w:tplc="459E46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5855EF"/>
    <w:multiLevelType w:val="hybridMultilevel"/>
    <w:tmpl w:val="02DAC7CE"/>
    <w:lvl w:ilvl="0" w:tplc="9D0C4E08">
      <w:start w:val="1"/>
      <w:numFmt w:val="bullet"/>
      <w:lvlText w:val="•"/>
      <w:lvlJc w:val="left"/>
      <w:pPr>
        <w:tabs>
          <w:tab w:val="num" w:pos="720"/>
        </w:tabs>
        <w:ind w:left="720" w:hanging="360"/>
      </w:pPr>
      <w:rPr>
        <w:rFonts w:ascii="Arial" w:hAnsi="Arial" w:hint="default"/>
      </w:rPr>
    </w:lvl>
    <w:lvl w:ilvl="1" w:tplc="19204704" w:tentative="1">
      <w:start w:val="1"/>
      <w:numFmt w:val="bullet"/>
      <w:lvlText w:val="•"/>
      <w:lvlJc w:val="left"/>
      <w:pPr>
        <w:tabs>
          <w:tab w:val="num" w:pos="1440"/>
        </w:tabs>
        <w:ind w:left="1440" w:hanging="360"/>
      </w:pPr>
      <w:rPr>
        <w:rFonts w:ascii="Arial" w:hAnsi="Arial" w:hint="default"/>
      </w:rPr>
    </w:lvl>
    <w:lvl w:ilvl="2" w:tplc="EAC2B864" w:tentative="1">
      <w:start w:val="1"/>
      <w:numFmt w:val="bullet"/>
      <w:lvlText w:val="•"/>
      <w:lvlJc w:val="left"/>
      <w:pPr>
        <w:tabs>
          <w:tab w:val="num" w:pos="2160"/>
        </w:tabs>
        <w:ind w:left="2160" w:hanging="360"/>
      </w:pPr>
      <w:rPr>
        <w:rFonts w:ascii="Arial" w:hAnsi="Arial" w:hint="default"/>
      </w:rPr>
    </w:lvl>
    <w:lvl w:ilvl="3" w:tplc="8CD07E18" w:tentative="1">
      <w:start w:val="1"/>
      <w:numFmt w:val="bullet"/>
      <w:lvlText w:val="•"/>
      <w:lvlJc w:val="left"/>
      <w:pPr>
        <w:tabs>
          <w:tab w:val="num" w:pos="2880"/>
        </w:tabs>
        <w:ind w:left="2880" w:hanging="360"/>
      </w:pPr>
      <w:rPr>
        <w:rFonts w:ascii="Arial" w:hAnsi="Arial" w:hint="default"/>
      </w:rPr>
    </w:lvl>
    <w:lvl w:ilvl="4" w:tplc="F6D4A5CE" w:tentative="1">
      <w:start w:val="1"/>
      <w:numFmt w:val="bullet"/>
      <w:lvlText w:val="•"/>
      <w:lvlJc w:val="left"/>
      <w:pPr>
        <w:tabs>
          <w:tab w:val="num" w:pos="3600"/>
        </w:tabs>
        <w:ind w:left="3600" w:hanging="360"/>
      </w:pPr>
      <w:rPr>
        <w:rFonts w:ascii="Arial" w:hAnsi="Arial" w:hint="default"/>
      </w:rPr>
    </w:lvl>
    <w:lvl w:ilvl="5" w:tplc="67DCCC14" w:tentative="1">
      <w:start w:val="1"/>
      <w:numFmt w:val="bullet"/>
      <w:lvlText w:val="•"/>
      <w:lvlJc w:val="left"/>
      <w:pPr>
        <w:tabs>
          <w:tab w:val="num" w:pos="4320"/>
        </w:tabs>
        <w:ind w:left="4320" w:hanging="360"/>
      </w:pPr>
      <w:rPr>
        <w:rFonts w:ascii="Arial" w:hAnsi="Arial" w:hint="default"/>
      </w:rPr>
    </w:lvl>
    <w:lvl w:ilvl="6" w:tplc="B816AA78" w:tentative="1">
      <w:start w:val="1"/>
      <w:numFmt w:val="bullet"/>
      <w:lvlText w:val="•"/>
      <w:lvlJc w:val="left"/>
      <w:pPr>
        <w:tabs>
          <w:tab w:val="num" w:pos="5040"/>
        </w:tabs>
        <w:ind w:left="5040" w:hanging="360"/>
      </w:pPr>
      <w:rPr>
        <w:rFonts w:ascii="Arial" w:hAnsi="Arial" w:hint="default"/>
      </w:rPr>
    </w:lvl>
    <w:lvl w:ilvl="7" w:tplc="26F844CC" w:tentative="1">
      <w:start w:val="1"/>
      <w:numFmt w:val="bullet"/>
      <w:lvlText w:val="•"/>
      <w:lvlJc w:val="left"/>
      <w:pPr>
        <w:tabs>
          <w:tab w:val="num" w:pos="5760"/>
        </w:tabs>
        <w:ind w:left="5760" w:hanging="360"/>
      </w:pPr>
      <w:rPr>
        <w:rFonts w:ascii="Arial" w:hAnsi="Arial" w:hint="default"/>
      </w:rPr>
    </w:lvl>
    <w:lvl w:ilvl="8" w:tplc="9AAC4E56" w:tentative="1">
      <w:start w:val="1"/>
      <w:numFmt w:val="bullet"/>
      <w:lvlText w:val="•"/>
      <w:lvlJc w:val="left"/>
      <w:pPr>
        <w:tabs>
          <w:tab w:val="num" w:pos="6480"/>
        </w:tabs>
        <w:ind w:left="6480" w:hanging="360"/>
      </w:pPr>
      <w:rPr>
        <w:rFonts w:ascii="Arial" w:hAnsi="Arial" w:hint="default"/>
      </w:rPr>
    </w:lvl>
  </w:abstractNum>
  <w:abstractNum w:abstractNumId="3">
    <w:nsid w:val="10EC6FB5"/>
    <w:multiLevelType w:val="hybridMultilevel"/>
    <w:tmpl w:val="61BCC3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F97F34"/>
    <w:multiLevelType w:val="hybridMultilevel"/>
    <w:tmpl w:val="A4C0E69C"/>
    <w:lvl w:ilvl="0" w:tplc="658876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575291E"/>
    <w:multiLevelType w:val="hybridMultilevel"/>
    <w:tmpl w:val="19D8B44A"/>
    <w:lvl w:ilvl="0" w:tplc="0B0C07E4">
      <w:start w:val="1"/>
      <w:numFmt w:val="bullet"/>
      <w:lvlText w:val="•"/>
      <w:lvlJc w:val="left"/>
      <w:pPr>
        <w:tabs>
          <w:tab w:val="num" w:pos="720"/>
        </w:tabs>
        <w:ind w:left="720" w:hanging="360"/>
      </w:pPr>
      <w:rPr>
        <w:rFonts w:ascii="Arial" w:hAnsi="Arial" w:hint="default"/>
      </w:rPr>
    </w:lvl>
    <w:lvl w:ilvl="1" w:tplc="F6048EBC" w:tentative="1">
      <w:start w:val="1"/>
      <w:numFmt w:val="bullet"/>
      <w:lvlText w:val="•"/>
      <w:lvlJc w:val="left"/>
      <w:pPr>
        <w:tabs>
          <w:tab w:val="num" w:pos="1440"/>
        </w:tabs>
        <w:ind w:left="1440" w:hanging="360"/>
      </w:pPr>
      <w:rPr>
        <w:rFonts w:ascii="Arial" w:hAnsi="Arial" w:hint="default"/>
      </w:rPr>
    </w:lvl>
    <w:lvl w:ilvl="2" w:tplc="2B8C1776" w:tentative="1">
      <w:start w:val="1"/>
      <w:numFmt w:val="bullet"/>
      <w:lvlText w:val="•"/>
      <w:lvlJc w:val="left"/>
      <w:pPr>
        <w:tabs>
          <w:tab w:val="num" w:pos="2160"/>
        </w:tabs>
        <w:ind w:left="2160" w:hanging="360"/>
      </w:pPr>
      <w:rPr>
        <w:rFonts w:ascii="Arial" w:hAnsi="Arial" w:hint="default"/>
      </w:rPr>
    </w:lvl>
    <w:lvl w:ilvl="3" w:tplc="860298A0" w:tentative="1">
      <w:start w:val="1"/>
      <w:numFmt w:val="bullet"/>
      <w:lvlText w:val="•"/>
      <w:lvlJc w:val="left"/>
      <w:pPr>
        <w:tabs>
          <w:tab w:val="num" w:pos="2880"/>
        </w:tabs>
        <w:ind w:left="2880" w:hanging="360"/>
      </w:pPr>
      <w:rPr>
        <w:rFonts w:ascii="Arial" w:hAnsi="Arial" w:hint="default"/>
      </w:rPr>
    </w:lvl>
    <w:lvl w:ilvl="4" w:tplc="D9C012DA" w:tentative="1">
      <w:start w:val="1"/>
      <w:numFmt w:val="bullet"/>
      <w:lvlText w:val="•"/>
      <w:lvlJc w:val="left"/>
      <w:pPr>
        <w:tabs>
          <w:tab w:val="num" w:pos="3600"/>
        </w:tabs>
        <w:ind w:left="3600" w:hanging="360"/>
      </w:pPr>
      <w:rPr>
        <w:rFonts w:ascii="Arial" w:hAnsi="Arial" w:hint="default"/>
      </w:rPr>
    </w:lvl>
    <w:lvl w:ilvl="5" w:tplc="79E26566" w:tentative="1">
      <w:start w:val="1"/>
      <w:numFmt w:val="bullet"/>
      <w:lvlText w:val="•"/>
      <w:lvlJc w:val="left"/>
      <w:pPr>
        <w:tabs>
          <w:tab w:val="num" w:pos="4320"/>
        </w:tabs>
        <w:ind w:left="4320" w:hanging="360"/>
      </w:pPr>
      <w:rPr>
        <w:rFonts w:ascii="Arial" w:hAnsi="Arial" w:hint="default"/>
      </w:rPr>
    </w:lvl>
    <w:lvl w:ilvl="6" w:tplc="84F8961A" w:tentative="1">
      <w:start w:val="1"/>
      <w:numFmt w:val="bullet"/>
      <w:lvlText w:val="•"/>
      <w:lvlJc w:val="left"/>
      <w:pPr>
        <w:tabs>
          <w:tab w:val="num" w:pos="5040"/>
        </w:tabs>
        <w:ind w:left="5040" w:hanging="360"/>
      </w:pPr>
      <w:rPr>
        <w:rFonts w:ascii="Arial" w:hAnsi="Arial" w:hint="default"/>
      </w:rPr>
    </w:lvl>
    <w:lvl w:ilvl="7" w:tplc="0AB41A0E" w:tentative="1">
      <w:start w:val="1"/>
      <w:numFmt w:val="bullet"/>
      <w:lvlText w:val="•"/>
      <w:lvlJc w:val="left"/>
      <w:pPr>
        <w:tabs>
          <w:tab w:val="num" w:pos="5760"/>
        </w:tabs>
        <w:ind w:left="5760" w:hanging="360"/>
      </w:pPr>
      <w:rPr>
        <w:rFonts w:ascii="Arial" w:hAnsi="Arial" w:hint="default"/>
      </w:rPr>
    </w:lvl>
    <w:lvl w:ilvl="8" w:tplc="CDCA60A4" w:tentative="1">
      <w:start w:val="1"/>
      <w:numFmt w:val="bullet"/>
      <w:lvlText w:val="•"/>
      <w:lvlJc w:val="left"/>
      <w:pPr>
        <w:tabs>
          <w:tab w:val="num" w:pos="6480"/>
        </w:tabs>
        <w:ind w:left="6480" w:hanging="360"/>
      </w:pPr>
      <w:rPr>
        <w:rFonts w:ascii="Arial" w:hAnsi="Arial" w:hint="default"/>
      </w:rPr>
    </w:lvl>
  </w:abstractNum>
  <w:abstractNum w:abstractNumId="6">
    <w:nsid w:val="2C1321B6"/>
    <w:multiLevelType w:val="hybridMultilevel"/>
    <w:tmpl w:val="1BC26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CAA3C17"/>
    <w:multiLevelType w:val="hybridMultilevel"/>
    <w:tmpl w:val="05B2C4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39C2EF1"/>
    <w:multiLevelType w:val="hybridMultilevel"/>
    <w:tmpl w:val="24788842"/>
    <w:lvl w:ilvl="0" w:tplc="00E2328A">
      <w:numFmt w:val="bullet"/>
      <w:lvlText w:val="•"/>
      <w:lvlJc w:val="left"/>
      <w:pPr>
        <w:ind w:left="1065" w:hanging="705"/>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9E1DC4"/>
    <w:multiLevelType w:val="hybridMultilevel"/>
    <w:tmpl w:val="5F5C9F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3A16DB9"/>
    <w:multiLevelType w:val="hybridMultilevel"/>
    <w:tmpl w:val="3370A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A8E1706"/>
    <w:multiLevelType w:val="hybridMultilevel"/>
    <w:tmpl w:val="E1120C1C"/>
    <w:lvl w:ilvl="0" w:tplc="E77C35FC">
      <w:start w:val="1"/>
      <w:numFmt w:val="bullet"/>
      <w:lvlText w:val="•"/>
      <w:lvlJc w:val="left"/>
      <w:pPr>
        <w:tabs>
          <w:tab w:val="num" w:pos="720"/>
        </w:tabs>
        <w:ind w:left="720" w:hanging="360"/>
      </w:pPr>
      <w:rPr>
        <w:rFonts w:ascii="Arial" w:hAnsi="Arial" w:hint="default"/>
      </w:rPr>
    </w:lvl>
    <w:lvl w:ilvl="1" w:tplc="94E0EB2A" w:tentative="1">
      <w:start w:val="1"/>
      <w:numFmt w:val="bullet"/>
      <w:lvlText w:val="•"/>
      <w:lvlJc w:val="left"/>
      <w:pPr>
        <w:tabs>
          <w:tab w:val="num" w:pos="1440"/>
        </w:tabs>
        <w:ind w:left="1440" w:hanging="360"/>
      </w:pPr>
      <w:rPr>
        <w:rFonts w:ascii="Arial" w:hAnsi="Arial" w:hint="default"/>
      </w:rPr>
    </w:lvl>
    <w:lvl w:ilvl="2" w:tplc="28801C80" w:tentative="1">
      <w:start w:val="1"/>
      <w:numFmt w:val="bullet"/>
      <w:lvlText w:val="•"/>
      <w:lvlJc w:val="left"/>
      <w:pPr>
        <w:tabs>
          <w:tab w:val="num" w:pos="2160"/>
        </w:tabs>
        <w:ind w:left="2160" w:hanging="360"/>
      </w:pPr>
      <w:rPr>
        <w:rFonts w:ascii="Arial" w:hAnsi="Arial" w:hint="default"/>
      </w:rPr>
    </w:lvl>
    <w:lvl w:ilvl="3" w:tplc="B2BA0DC2" w:tentative="1">
      <w:start w:val="1"/>
      <w:numFmt w:val="bullet"/>
      <w:lvlText w:val="•"/>
      <w:lvlJc w:val="left"/>
      <w:pPr>
        <w:tabs>
          <w:tab w:val="num" w:pos="2880"/>
        </w:tabs>
        <w:ind w:left="2880" w:hanging="360"/>
      </w:pPr>
      <w:rPr>
        <w:rFonts w:ascii="Arial" w:hAnsi="Arial" w:hint="default"/>
      </w:rPr>
    </w:lvl>
    <w:lvl w:ilvl="4" w:tplc="2E5CCB2C" w:tentative="1">
      <w:start w:val="1"/>
      <w:numFmt w:val="bullet"/>
      <w:lvlText w:val="•"/>
      <w:lvlJc w:val="left"/>
      <w:pPr>
        <w:tabs>
          <w:tab w:val="num" w:pos="3600"/>
        </w:tabs>
        <w:ind w:left="3600" w:hanging="360"/>
      </w:pPr>
      <w:rPr>
        <w:rFonts w:ascii="Arial" w:hAnsi="Arial" w:hint="default"/>
      </w:rPr>
    </w:lvl>
    <w:lvl w:ilvl="5" w:tplc="F4503B7A" w:tentative="1">
      <w:start w:val="1"/>
      <w:numFmt w:val="bullet"/>
      <w:lvlText w:val="•"/>
      <w:lvlJc w:val="left"/>
      <w:pPr>
        <w:tabs>
          <w:tab w:val="num" w:pos="4320"/>
        </w:tabs>
        <w:ind w:left="4320" w:hanging="360"/>
      </w:pPr>
      <w:rPr>
        <w:rFonts w:ascii="Arial" w:hAnsi="Arial" w:hint="default"/>
      </w:rPr>
    </w:lvl>
    <w:lvl w:ilvl="6" w:tplc="460A3DCC" w:tentative="1">
      <w:start w:val="1"/>
      <w:numFmt w:val="bullet"/>
      <w:lvlText w:val="•"/>
      <w:lvlJc w:val="left"/>
      <w:pPr>
        <w:tabs>
          <w:tab w:val="num" w:pos="5040"/>
        </w:tabs>
        <w:ind w:left="5040" w:hanging="360"/>
      </w:pPr>
      <w:rPr>
        <w:rFonts w:ascii="Arial" w:hAnsi="Arial" w:hint="default"/>
      </w:rPr>
    </w:lvl>
    <w:lvl w:ilvl="7" w:tplc="42A8825C" w:tentative="1">
      <w:start w:val="1"/>
      <w:numFmt w:val="bullet"/>
      <w:lvlText w:val="•"/>
      <w:lvlJc w:val="left"/>
      <w:pPr>
        <w:tabs>
          <w:tab w:val="num" w:pos="5760"/>
        </w:tabs>
        <w:ind w:left="5760" w:hanging="360"/>
      </w:pPr>
      <w:rPr>
        <w:rFonts w:ascii="Arial" w:hAnsi="Arial" w:hint="default"/>
      </w:rPr>
    </w:lvl>
    <w:lvl w:ilvl="8" w:tplc="8818783A" w:tentative="1">
      <w:start w:val="1"/>
      <w:numFmt w:val="bullet"/>
      <w:lvlText w:val="•"/>
      <w:lvlJc w:val="left"/>
      <w:pPr>
        <w:tabs>
          <w:tab w:val="num" w:pos="6480"/>
        </w:tabs>
        <w:ind w:left="6480" w:hanging="360"/>
      </w:pPr>
      <w:rPr>
        <w:rFonts w:ascii="Arial" w:hAnsi="Arial" w:hint="default"/>
      </w:rPr>
    </w:lvl>
  </w:abstractNum>
  <w:abstractNum w:abstractNumId="12">
    <w:nsid w:val="7C6A3257"/>
    <w:multiLevelType w:val="hybridMultilevel"/>
    <w:tmpl w:val="4D2AB660"/>
    <w:lvl w:ilvl="0" w:tplc="00E2328A">
      <w:numFmt w:val="bullet"/>
      <w:lvlText w:val="•"/>
      <w:lvlJc w:val="left"/>
      <w:pPr>
        <w:ind w:left="1065" w:hanging="705"/>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11"/>
  </w:num>
  <w:num w:numId="6">
    <w:abstractNumId w:val="0"/>
  </w:num>
  <w:num w:numId="7">
    <w:abstractNumId w:val="10"/>
  </w:num>
  <w:num w:numId="8">
    <w:abstractNumId w:val="6"/>
  </w:num>
  <w:num w:numId="9">
    <w:abstractNumId w:val="3"/>
  </w:num>
  <w:num w:numId="10">
    <w:abstractNumId w:val="2"/>
  </w:num>
  <w:num w:numId="11">
    <w:abstractNumId w:val="5"/>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oNotHyphenateCaps/>
  <w:characterSpacingControl w:val="doNotCompress"/>
  <w:footnotePr>
    <w:footnote w:id="-1"/>
    <w:footnote w:id="0"/>
  </w:footnotePr>
  <w:endnotePr>
    <w:endnote w:id="-1"/>
    <w:endnote w:id="0"/>
  </w:endnotePr>
  <w:compat/>
  <w:rsids>
    <w:rsidRoot w:val="009020DB"/>
    <w:rsid w:val="00001A02"/>
    <w:rsid w:val="00023800"/>
    <w:rsid w:val="00037C7F"/>
    <w:rsid w:val="000459A2"/>
    <w:rsid w:val="0005478A"/>
    <w:rsid w:val="000550B1"/>
    <w:rsid w:val="00063C42"/>
    <w:rsid w:val="00065B7F"/>
    <w:rsid w:val="00093305"/>
    <w:rsid w:val="00094BED"/>
    <w:rsid w:val="00096EC3"/>
    <w:rsid w:val="000972C1"/>
    <w:rsid w:val="000C6CDE"/>
    <w:rsid w:val="000C7E4C"/>
    <w:rsid w:val="000E4E40"/>
    <w:rsid w:val="000F3CE2"/>
    <w:rsid w:val="00114CAC"/>
    <w:rsid w:val="001262C5"/>
    <w:rsid w:val="00165996"/>
    <w:rsid w:val="00166EB3"/>
    <w:rsid w:val="00167C42"/>
    <w:rsid w:val="001931E4"/>
    <w:rsid w:val="00195967"/>
    <w:rsid w:val="001B3CA6"/>
    <w:rsid w:val="001F763C"/>
    <w:rsid w:val="002363C5"/>
    <w:rsid w:val="00246F15"/>
    <w:rsid w:val="00257923"/>
    <w:rsid w:val="00266E47"/>
    <w:rsid w:val="00281A3B"/>
    <w:rsid w:val="002C333A"/>
    <w:rsid w:val="002D5584"/>
    <w:rsid w:val="002E31CF"/>
    <w:rsid w:val="002E5CFE"/>
    <w:rsid w:val="002F7B1D"/>
    <w:rsid w:val="00320B46"/>
    <w:rsid w:val="003233D9"/>
    <w:rsid w:val="0033143C"/>
    <w:rsid w:val="00347247"/>
    <w:rsid w:val="00374156"/>
    <w:rsid w:val="00393E74"/>
    <w:rsid w:val="00395A2C"/>
    <w:rsid w:val="00400A92"/>
    <w:rsid w:val="0040444B"/>
    <w:rsid w:val="004540C1"/>
    <w:rsid w:val="00464F81"/>
    <w:rsid w:val="004B6022"/>
    <w:rsid w:val="004C08EB"/>
    <w:rsid w:val="004D20BA"/>
    <w:rsid w:val="004E6498"/>
    <w:rsid w:val="00513265"/>
    <w:rsid w:val="00534421"/>
    <w:rsid w:val="0055391C"/>
    <w:rsid w:val="00594D65"/>
    <w:rsid w:val="005D5161"/>
    <w:rsid w:val="00627F46"/>
    <w:rsid w:val="00667C78"/>
    <w:rsid w:val="006771A0"/>
    <w:rsid w:val="00691C31"/>
    <w:rsid w:val="006F57D2"/>
    <w:rsid w:val="0070311A"/>
    <w:rsid w:val="00714C03"/>
    <w:rsid w:val="00716B09"/>
    <w:rsid w:val="00726D41"/>
    <w:rsid w:val="00731AD6"/>
    <w:rsid w:val="00736F33"/>
    <w:rsid w:val="007379B6"/>
    <w:rsid w:val="007554E0"/>
    <w:rsid w:val="00765A8F"/>
    <w:rsid w:val="0077346E"/>
    <w:rsid w:val="007855A2"/>
    <w:rsid w:val="00786F57"/>
    <w:rsid w:val="007A6C80"/>
    <w:rsid w:val="007C7B18"/>
    <w:rsid w:val="007D7A43"/>
    <w:rsid w:val="007F78FB"/>
    <w:rsid w:val="008021CA"/>
    <w:rsid w:val="00804DC1"/>
    <w:rsid w:val="00812611"/>
    <w:rsid w:val="0083048F"/>
    <w:rsid w:val="008B520F"/>
    <w:rsid w:val="008B6F65"/>
    <w:rsid w:val="008C5340"/>
    <w:rsid w:val="008C5CC7"/>
    <w:rsid w:val="009020DB"/>
    <w:rsid w:val="00942AF7"/>
    <w:rsid w:val="00950C4C"/>
    <w:rsid w:val="00965167"/>
    <w:rsid w:val="009726F5"/>
    <w:rsid w:val="0098124B"/>
    <w:rsid w:val="00986547"/>
    <w:rsid w:val="009A2A8E"/>
    <w:rsid w:val="009A7207"/>
    <w:rsid w:val="00A054BD"/>
    <w:rsid w:val="00A057C4"/>
    <w:rsid w:val="00A108C6"/>
    <w:rsid w:val="00A37BCF"/>
    <w:rsid w:val="00A45118"/>
    <w:rsid w:val="00A54408"/>
    <w:rsid w:val="00A91FCF"/>
    <w:rsid w:val="00AA6AB7"/>
    <w:rsid w:val="00AA6B09"/>
    <w:rsid w:val="00AB0287"/>
    <w:rsid w:val="00AD1867"/>
    <w:rsid w:val="00AF29F9"/>
    <w:rsid w:val="00B05179"/>
    <w:rsid w:val="00B10A2C"/>
    <w:rsid w:val="00B21B28"/>
    <w:rsid w:val="00B2289E"/>
    <w:rsid w:val="00B32A81"/>
    <w:rsid w:val="00B45DFB"/>
    <w:rsid w:val="00B51F14"/>
    <w:rsid w:val="00B52EE4"/>
    <w:rsid w:val="00B60D87"/>
    <w:rsid w:val="00B64BCB"/>
    <w:rsid w:val="00B96BEC"/>
    <w:rsid w:val="00B97B39"/>
    <w:rsid w:val="00BA517D"/>
    <w:rsid w:val="00BA53AE"/>
    <w:rsid w:val="00BA6481"/>
    <w:rsid w:val="00BB167F"/>
    <w:rsid w:val="00BB30CB"/>
    <w:rsid w:val="00BD4196"/>
    <w:rsid w:val="00C07633"/>
    <w:rsid w:val="00C12925"/>
    <w:rsid w:val="00C32630"/>
    <w:rsid w:val="00C3412E"/>
    <w:rsid w:val="00C41D94"/>
    <w:rsid w:val="00C424A9"/>
    <w:rsid w:val="00C427F7"/>
    <w:rsid w:val="00C54B71"/>
    <w:rsid w:val="00C570B3"/>
    <w:rsid w:val="00C57E36"/>
    <w:rsid w:val="00C6796E"/>
    <w:rsid w:val="00C92111"/>
    <w:rsid w:val="00C93EE0"/>
    <w:rsid w:val="00CB11AD"/>
    <w:rsid w:val="00CB5F18"/>
    <w:rsid w:val="00CE1947"/>
    <w:rsid w:val="00CF7027"/>
    <w:rsid w:val="00CF71D0"/>
    <w:rsid w:val="00D34C00"/>
    <w:rsid w:val="00D47B3F"/>
    <w:rsid w:val="00D63DA9"/>
    <w:rsid w:val="00D812C2"/>
    <w:rsid w:val="00D91238"/>
    <w:rsid w:val="00DB4B3F"/>
    <w:rsid w:val="00DC344A"/>
    <w:rsid w:val="00DD07BF"/>
    <w:rsid w:val="00DF313F"/>
    <w:rsid w:val="00E21DB1"/>
    <w:rsid w:val="00E23322"/>
    <w:rsid w:val="00E278EC"/>
    <w:rsid w:val="00E34CD0"/>
    <w:rsid w:val="00E46854"/>
    <w:rsid w:val="00E56720"/>
    <w:rsid w:val="00E734A9"/>
    <w:rsid w:val="00E77490"/>
    <w:rsid w:val="00EA273D"/>
    <w:rsid w:val="00EB023E"/>
    <w:rsid w:val="00EB12F4"/>
    <w:rsid w:val="00ED258A"/>
    <w:rsid w:val="00EF0CC7"/>
    <w:rsid w:val="00EF218B"/>
    <w:rsid w:val="00F24AE9"/>
    <w:rsid w:val="00F340AF"/>
    <w:rsid w:val="00F626B3"/>
    <w:rsid w:val="00F72A15"/>
    <w:rsid w:val="00F74ED0"/>
    <w:rsid w:val="00FA2A01"/>
    <w:rsid w:val="00FA4340"/>
    <w:rsid w:val="00FF2F4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5A2C"/>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395A2C"/>
    <w:pPr>
      <w:jc w:val="center"/>
    </w:pPr>
    <w:rPr>
      <w:b/>
      <w:bCs/>
      <w:sz w:val="32"/>
      <w:szCs w:val="32"/>
    </w:rPr>
  </w:style>
  <w:style w:type="paragraph" w:styleId="Odsekzoznamu">
    <w:name w:val="List Paragraph"/>
    <w:basedOn w:val="Normlny"/>
    <w:uiPriority w:val="34"/>
    <w:qFormat/>
    <w:rsid w:val="00195967"/>
    <w:pPr>
      <w:ind w:left="720"/>
      <w:contextualSpacing/>
    </w:pPr>
  </w:style>
  <w:style w:type="paragraph" w:styleId="Hlavika">
    <w:name w:val="header"/>
    <w:basedOn w:val="Normlny"/>
    <w:link w:val="HlavikaChar"/>
    <w:unhideWhenUsed/>
    <w:rsid w:val="00CF71D0"/>
    <w:pPr>
      <w:tabs>
        <w:tab w:val="center" w:pos="4536"/>
        <w:tab w:val="right" w:pos="9072"/>
      </w:tabs>
    </w:pPr>
  </w:style>
  <w:style w:type="character" w:customStyle="1" w:styleId="HlavikaChar">
    <w:name w:val="Hlavička Char"/>
    <w:basedOn w:val="Predvolenpsmoodseku"/>
    <w:link w:val="Hlavika"/>
    <w:rsid w:val="00CF71D0"/>
    <w:rPr>
      <w:sz w:val="24"/>
      <w:szCs w:val="24"/>
    </w:rPr>
  </w:style>
  <w:style w:type="paragraph" w:styleId="Pta">
    <w:name w:val="footer"/>
    <w:basedOn w:val="Normlny"/>
    <w:link w:val="PtaChar"/>
    <w:uiPriority w:val="99"/>
    <w:unhideWhenUsed/>
    <w:rsid w:val="00CF71D0"/>
    <w:pPr>
      <w:tabs>
        <w:tab w:val="center" w:pos="4536"/>
        <w:tab w:val="right" w:pos="9072"/>
      </w:tabs>
    </w:pPr>
  </w:style>
  <w:style w:type="character" w:customStyle="1" w:styleId="PtaChar">
    <w:name w:val="Päta Char"/>
    <w:basedOn w:val="Predvolenpsmoodseku"/>
    <w:link w:val="Pta"/>
    <w:uiPriority w:val="99"/>
    <w:rsid w:val="00CF71D0"/>
    <w:rPr>
      <w:sz w:val="24"/>
      <w:szCs w:val="24"/>
    </w:rPr>
  </w:style>
  <w:style w:type="paragraph" w:styleId="Textbubliny">
    <w:name w:val="Balloon Text"/>
    <w:basedOn w:val="Normlny"/>
    <w:link w:val="TextbublinyChar"/>
    <w:uiPriority w:val="99"/>
    <w:semiHidden/>
    <w:unhideWhenUsed/>
    <w:rsid w:val="00B45DFB"/>
    <w:rPr>
      <w:rFonts w:ascii="Tahoma" w:hAnsi="Tahoma" w:cs="Tahoma"/>
      <w:sz w:val="16"/>
      <w:szCs w:val="16"/>
    </w:rPr>
  </w:style>
  <w:style w:type="character" w:customStyle="1" w:styleId="TextbublinyChar">
    <w:name w:val="Text bubliny Char"/>
    <w:basedOn w:val="Predvolenpsmoodseku"/>
    <w:link w:val="Textbubliny"/>
    <w:uiPriority w:val="99"/>
    <w:semiHidden/>
    <w:rsid w:val="00B45DFB"/>
    <w:rPr>
      <w:rFonts w:ascii="Tahoma" w:hAnsi="Tahoma" w:cs="Tahoma"/>
      <w:sz w:val="16"/>
      <w:szCs w:val="16"/>
    </w:rPr>
  </w:style>
  <w:style w:type="character" w:styleId="Hypertextovprepojenie">
    <w:name w:val="Hyperlink"/>
    <w:basedOn w:val="Predvolenpsmoodseku"/>
    <w:rsid w:val="00786F57"/>
    <w:rPr>
      <w:color w:val="0000FF"/>
      <w:u w:val="single"/>
    </w:rPr>
  </w:style>
  <w:style w:type="paragraph" w:customStyle="1" w:styleId="Odsekzoznamu1">
    <w:name w:val="Odsek zoznamu1"/>
    <w:basedOn w:val="Normlny"/>
    <w:rsid w:val="00786F57"/>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9468177">
      <w:bodyDiv w:val="1"/>
      <w:marLeft w:val="0"/>
      <w:marRight w:val="0"/>
      <w:marTop w:val="0"/>
      <w:marBottom w:val="0"/>
      <w:divBdr>
        <w:top w:val="none" w:sz="0" w:space="0" w:color="auto"/>
        <w:left w:val="none" w:sz="0" w:space="0" w:color="auto"/>
        <w:bottom w:val="none" w:sz="0" w:space="0" w:color="auto"/>
        <w:right w:val="none" w:sz="0" w:space="0" w:color="auto"/>
      </w:divBdr>
    </w:div>
    <w:div w:id="516578962">
      <w:bodyDiv w:val="1"/>
      <w:marLeft w:val="0"/>
      <w:marRight w:val="0"/>
      <w:marTop w:val="0"/>
      <w:marBottom w:val="0"/>
      <w:divBdr>
        <w:top w:val="none" w:sz="0" w:space="0" w:color="auto"/>
        <w:left w:val="none" w:sz="0" w:space="0" w:color="auto"/>
        <w:bottom w:val="none" w:sz="0" w:space="0" w:color="auto"/>
        <w:right w:val="none" w:sz="0" w:space="0" w:color="auto"/>
      </w:divBdr>
    </w:div>
    <w:div w:id="929701131">
      <w:bodyDiv w:val="1"/>
      <w:marLeft w:val="0"/>
      <w:marRight w:val="0"/>
      <w:marTop w:val="0"/>
      <w:marBottom w:val="0"/>
      <w:divBdr>
        <w:top w:val="none" w:sz="0" w:space="0" w:color="auto"/>
        <w:left w:val="none" w:sz="0" w:space="0" w:color="auto"/>
        <w:bottom w:val="none" w:sz="0" w:space="0" w:color="auto"/>
        <w:right w:val="none" w:sz="0" w:space="0" w:color="auto"/>
      </w:divBdr>
      <w:divsChild>
        <w:div w:id="1907569335">
          <w:marLeft w:val="547"/>
          <w:marRight w:val="0"/>
          <w:marTop w:val="96"/>
          <w:marBottom w:val="0"/>
          <w:divBdr>
            <w:top w:val="none" w:sz="0" w:space="0" w:color="auto"/>
            <w:left w:val="none" w:sz="0" w:space="0" w:color="auto"/>
            <w:bottom w:val="none" w:sz="0" w:space="0" w:color="auto"/>
            <w:right w:val="none" w:sz="0" w:space="0" w:color="auto"/>
          </w:divBdr>
        </w:div>
        <w:div w:id="551579240">
          <w:marLeft w:val="547"/>
          <w:marRight w:val="0"/>
          <w:marTop w:val="96"/>
          <w:marBottom w:val="0"/>
          <w:divBdr>
            <w:top w:val="none" w:sz="0" w:space="0" w:color="auto"/>
            <w:left w:val="none" w:sz="0" w:space="0" w:color="auto"/>
            <w:bottom w:val="none" w:sz="0" w:space="0" w:color="auto"/>
            <w:right w:val="none" w:sz="0" w:space="0" w:color="auto"/>
          </w:divBdr>
        </w:div>
        <w:div w:id="1120025742">
          <w:marLeft w:val="547"/>
          <w:marRight w:val="0"/>
          <w:marTop w:val="96"/>
          <w:marBottom w:val="0"/>
          <w:divBdr>
            <w:top w:val="none" w:sz="0" w:space="0" w:color="auto"/>
            <w:left w:val="none" w:sz="0" w:space="0" w:color="auto"/>
            <w:bottom w:val="none" w:sz="0" w:space="0" w:color="auto"/>
            <w:right w:val="none" w:sz="0" w:space="0" w:color="auto"/>
          </w:divBdr>
        </w:div>
        <w:div w:id="960384632">
          <w:marLeft w:val="547"/>
          <w:marRight w:val="0"/>
          <w:marTop w:val="96"/>
          <w:marBottom w:val="0"/>
          <w:divBdr>
            <w:top w:val="none" w:sz="0" w:space="0" w:color="auto"/>
            <w:left w:val="none" w:sz="0" w:space="0" w:color="auto"/>
            <w:bottom w:val="none" w:sz="0" w:space="0" w:color="auto"/>
            <w:right w:val="none" w:sz="0" w:space="0" w:color="auto"/>
          </w:divBdr>
        </w:div>
        <w:div w:id="1871456155">
          <w:marLeft w:val="547"/>
          <w:marRight w:val="0"/>
          <w:marTop w:val="96"/>
          <w:marBottom w:val="0"/>
          <w:divBdr>
            <w:top w:val="none" w:sz="0" w:space="0" w:color="auto"/>
            <w:left w:val="none" w:sz="0" w:space="0" w:color="auto"/>
            <w:bottom w:val="none" w:sz="0" w:space="0" w:color="auto"/>
            <w:right w:val="none" w:sz="0" w:space="0" w:color="auto"/>
          </w:divBdr>
        </w:div>
        <w:div w:id="7753485">
          <w:marLeft w:val="547"/>
          <w:marRight w:val="0"/>
          <w:marTop w:val="96"/>
          <w:marBottom w:val="0"/>
          <w:divBdr>
            <w:top w:val="none" w:sz="0" w:space="0" w:color="auto"/>
            <w:left w:val="none" w:sz="0" w:space="0" w:color="auto"/>
            <w:bottom w:val="none" w:sz="0" w:space="0" w:color="auto"/>
            <w:right w:val="none" w:sz="0" w:space="0" w:color="auto"/>
          </w:divBdr>
        </w:div>
      </w:divsChild>
    </w:div>
    <w:div w:id="1523519154">
      <w:bodyDiv w:val="1"/>
      <w:marLeft w:val="0"/>
      <w:marRight w:val="0"/>
      <w:marTop w:val="0"/>
      <w:marBottom w:val="0"/>
      <w:divBdr>
        <w:top w:val="none" w:sz="0" w:space="0" w:color="auto"/>
        <w:left w:val="none" w:sz="0" w:space="0" w:color="auto"/>
        <w:bottom w:val="none" w:sz="0" w:space="0" w:color="auto"/>
        <w:right w:val="none" w:sz="0" w:space="0" w:color="auto"/>
      </w:divBdr>
    </w:div>
    <w:div w:id="1892886500">
      <w:bodyDiv w:val="1"/>
      <w:marLeft w:val="0"/>
      <w:marRight w:val="0"/>
      <w:marTop w:val="0"/>
      <w:marBottom w:val="0"/>
      <w:divBdr>
        <w:top w:val="none" w:sz="0" w:space="0" w:color="auto"/>
        <w:left w:val="none" w:sz="0" w:space="0" w:color="auto"/>
        <w:bottom w:val="none" w:sz="0" w:space="0" w:color="auto"/>
        <w:right w:val="none" w:sz="0" w:space="0" w:color="auto"/>
      </w:divBdr>
    </w:div>
    <w:div w:id="1972787981">
      <w:bodyDiv w:val="1"/>
      <w:marLeft w:val="0"/>
      <w:marRight w:val="0"/>
      <w:marTop w:val="0"/>
      <w:marBottom w:val="0"/>
      <w:divBdr>
        <w:top w:val="none" w:sz="0" w:space="0" w:color="auto"/>
        <w:left w:val="none" w:sz="0" w:space="0" w:color="auto"/>
        <w:bottom w:val="none" w:sz="0" w:space="0" w:color="auto"/>
        <w:right w:val="none" w:sz="0" w:space="0" w:color="auto"/>
      </w:divBdr>
    </w:div>
    <w:div w:id="1984311106">
      <w:bodyDiv w:val="1"/>
      <w:marLeft w:val="0"/>
      <w:marRight w:val="0"/>
      <w:marTop w:val="0"/>
      <w:marBottom w:val="0"/>
      <w:divBdr>
        <w:top w:val="none" w:sz="0" w:space="0" w:color="auto"/>
        <w:left w:val="none" w:sz="0" w:space="0" w:color="auto"/>
        <w:bottom w:val="none" w:sz="0" w:space="0" w:color="auto"/>
        <w:right w:val="none" w:sz="0" w:space="0" w:color="auto"/>
      </w:divBdr>
      <w:divsChild>
        <w:div w:id="1680349319">
          <w:marLeft w:val="547"/>
          <w:marRight w:val="0"/>
          <w:marTop w:val="96"/>
          <w:marBottom w:val="0"/>
          <w:divBdr>
            <w:top w:val="none" w:sz="0" w:space="0" w:color="auto"/>
            <w:left w:val="none" w:sz="0" w:space="0" w:color="auto"/>
            <w:bottom w:val="none" w:sz="0" w:space="0" w:color="auto"/>
            <w:right w:val="none" w:sz="0" w:space="0" w:color="auto"/>
          </w:divBdr>
        </w:div>
        <w:div w:id="270627400">
          <w:marLeft w:val="547"/>
          <w:marRight w:val="0"/>
          <w:marTop w:val="96"/>
          <w:marBottom w:val="0"/>
          <w:divBdr>
            <w:top w:val="none" w:sz="0" w:space="0" w:color="auto"/>
            <w:left w:val="none" w:sz="0" w:space="0" w:color="auto"/>
            <w:bottom w:val="none" w:sz="0" w:space="0" w:color="auto"/>
            <w:right w:val="none" w:sz="0" w:space="0" w:color="auto"/>
          </w:divBdr>
        </w:div>
        <w:div w:id="1434126141">
          <w:marLeft w:val="547"/>
          <w:marRight w:val="0"/>
          <w:marTop w:val="96"/>
          <w:marBottom w:val="0"/>
          <w:divBdr>
            <w:top w:val="none" w:sz="0" w:space="0" w:color="auto"/>
            <w:left w:val="none" w:sz="0" w:space="0" w:color="auto"/>
            <w:bottom w:val="none" w:sz="0" w:space="0" w:color="auto"/>
            <w:right w:val="none" w:sz="0" w:space="0" w:color="auto"/>
          </w:divBdr>
        </w:div>
        <w:div w:id="1169252728">
          <w:marLeft w:val="547"/>
          <w:marRight w:val="0"/>
          <w:marTop w:val="96"/>
          <w:marBottom w:val="0"/>
          <w:divBdr>
            <w:top w:val="none" w:sz="0" w:space="0" w:color="auto"/>
            <w:left w:val="none" w:sz="0" w:space="0" w:color="auto"/>
            <w:bottom w:val="none" w:sz="0" w:space="0" w:color="auto"/>
            <w:right w:val="none" w:sz="0" w:space="0" w:color="auto"/>
          </w:divBdr>
        </w:div>
        <w:div w:id="1464155352">
          <w:marLeft w:val="547"/>
          <w:marRight w:val="0"/>
          <w:marTop w:val="96"/>
          <w:marBottom w:val="0"/>
          <w:divBdr>
            <w:top w:val="none" w:sz="0" w:space="0" w:color="auto"/>
            <w:left w:val="none" w:sz="0" w:space="0" w:color="auto"/>
            <w:bottom w:val="none" w:sz="0" w:space="0" w:color="auto"/>
            <w:right w:val="none" w:sz="0" w:space="0" w:color="auto"/>
          </w:divBdr>
        </w:div>
        <w:div w:id="1241595463">
          <w:marLeft w:val="547"/>
          <w:marRight w:val="0"/>
          <w:marTop w:val="96"/>
          <w:marBottom w:val="0"/>
          <w:divBdr>
            <w:top w:val="none" w:sz="0" w:space="0" w:color="auto"/>
            <w:left w:val="none" w:sz="0" w:space="0" w:color="auto"/>
            <w:bottom w:val="none" w:sz="0" w:space="0" w:color="auto"/>
            <w:right w:val="none" w:sz="0" w:space="0" w:color="auto"/>
          </w:divBdr>
        </w:div>
        <w:div w:id="1210725976">
          <w:marLeft w:val="547"/>
          <w:marRight w:val="0"/>
          <w:marTop w:val="96"/>
          <w:marBottom w:val="0"/>
          <w:divBdr>
            <w:top w:val="none" w:sz="0" w:space="0" w:color="auto"/>
            <w:left w:val="none" w:sz="0" w:space="0" w:color="auto"/>
            <w:bottom w:val="none" w:sz="0" w:space="0" w:color="auto"/>
            <w:right w:val="none" w:sz="0" w:space="0" w:color="auto"/>
          </w:divBdr>
        </w:div>
        <w:div w:id="1498425917">
          <w:marLeft w:val="547"/>
          <w:marRight w:val="0"/>
          <w:marTop w:val="96"/>
          <w:marBottom w:val="0"/>
          <w:divBdr>
            <w:top w:val="none" w:sz="0" w:space="0" w:color="auto"/>
            <w:left w:val="none" w:sz="0" w:space="0" w:color="auto"/>
            <w:bottom w:val="none" w:sz="0" w:space="0" w:color="auto"/>
            <w:right w:val="none" w:sz="0" w:space="0" w:color="auto"/>
          </w:divBdr>
        </w:div>
      </w:divsChild>
    </w:div>
    <w:div w:id="2111658096">
      <w:bodyDiv w:val="1"/>
      <w:marLeft w:val="0"/>
      <w:marRight w:val="0"/>
      <w:marTop w:val="0"/>
      <w:marBottom w:val="0"/>
      <w:divBdr>
        <w:top w:val="none" w:sz="0" w:space="0" w:color="auto"/>
        <w:left w:val="none" w:sz="0" w:space="0" w:color="auto"/>
        <w:bottom w:val="none" w:sz="0" w:space="0" w:color="auto"/>
        <w:right w:val="none" w:sz="0" w:space="0" w:color="auto"/>
      </w:divBdr>
      <w:divsChild>
        <w:div w:id="1289972449">
          <w:marLeft w:val="547"/>
          <w:marRight w:val="0"/>
          <w:marTop w:val="96"/>
          <w:marBottom w:val="0"/>
          <w:divBdr>
            <w:top w:val="none" w:sz="0" w:space="0" w:color="auto"/>
            <w:left w:val="none" w:sz="0" w:space="0" w:color="auto"/>
            <w:bottom w:val="none" w:sz="0" w:space="0" w:color="auto"/>
            <w:right w:val="none" w:sz="0" w:space="0" w:color="auto"/>
          </w:divBdr>
        </w:div>
        <w:div w:id="1487741251">
          <w:marLeft w:val="547"/>
          <w:marRight w:val="0"/>
          <w:marTop w:val="96"/>
          <w:marBottom w:val="0"/>
          <w:divBdr>
            <w:top w:val="none" w:sz="0" w:space="0" w:color="auto"/>
            <w:left w:val="none" w:sz="0" w:space="0" w:color="auto"/>
            <w:bottom w:val="none" w:sz="0" w:space="0" w:color="auto"/>
            <w:right w:val="none" w:sz="0" w:space="0" w:color="auto"/>
          </w:divBdr>
        </w:div>
        <w:div w:id="574897766">
          <w:marLeft w:val="547"/>
          <w:marRight w:val="0"/>
          <w:marTop w:val="96"/>
          <w:marBottom w:val="0"/>
          <w:divBdr>
            <w:top w:val="none" w:sz="0" w:space="0" w:color="auto"/>
            <w:left w:val="none" w:sz="0" w:space="0" w:color="auto"/>
            <w:bottom w:val="none" w:sz="0" w:space="0" w:color="auto"/>
            <w:right w:val="none" w:sz="0" w:space="0" w:color="auto"/>
          </w:divBdr>
        </w:div>
        <w:div w:id="1851486756">
          <w:marLeft w:val="547"/>
          <w:marRight w:val="0"/>
          <w:marTop w:val="96"/>
          <w:marBottom w:val="0"/>
          <w:divBdr>
            <w:top w:val="none" w:sz="0" w:space="0" w:color="auto"/>
            <w:left w:val="none" w:sz="0" w:space="0" w:color="auto"/>
            <w:bottom w:val="none" w:sz="0" w:space="0" w:color="auto"/>
            <w:right w:val="none" w:sz="0" w:space="0" w:color="auto"/>
          </w:divBdr>
        </w:div>
        <w:div w:id="1821799902">
          <w:marLeft w:val="547"/>
          <w:marRight w:val="0"/>
          <w:marTop w:val="96"/>
          <w:marBottom w:val="0"/>
          <w:divBdr>
            <w:top w:val="none" w:sz="0" w:space="0" w:color="auto"/>
            <w:left w:val="none" w:sz="0" w:space="0" w:color="auto"/>
            <w:bottom w:val="none" w:sz="0" w:space="0" w:color="auto"/>
            <w:right w:val="none" w:sz="0" w:space="0" w:color="auto"/>
          </w:divBdr>
        </w:div>
        <w:div w:id="1672373866">
          <w:marLeft w:val="547"/>
          <w:marRight w:val="0"/>
          <w:marTop w:val="96"/>
          <w:marBottom w:val="0"/>
          <w:divBdr>
            <w:top w:val="none" w:sz="0" w:space="0" w:color="auto"/>
            <w:left w:val="none" w:sz="0" w:space="0" w:color="auto"/>
            <w:bottom w:val="none" w:sz="0" w:space="0" w:color="auto"/>
            <w:right w:val="none" w:sz="0" w:space="0" w:color="auto"/>
          </w:divBdr>
        </w:div>
        <w:div w:id="514005391">
          <w:marLeft w:val="547"/>
          <w:marRight w:val="0"/>
          <w:marTop w:val="96"/>
          <w:marBottom w:val="0"/>
          <w:divBdr>
            <w:top w:val="none" w:sz="0" w:space="0" w:color="auto"/>
            <w:left w:val="none" w:sz="0" w:space="0" w:color="auto"/>
            <w:bottom w:val="none" w:sz="0" w:space="0" w:color="auto"/>
            <w:right w:val="none" w:sz="0" w:space="0" w:color="auto"/>
          </w:divBdr>
        </w:div>
        <w:div w:id="36105641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tablish-fp7.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pedu.sk/files/documents/svp/gymnazia/vzdelavacie_oblasti/fyzika_isced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7B38D-5F45-423C-821C-C65DB648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1835</Words>
  <Characters>10462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Záväzná prihláška</vt:lpstr>
    </vt:vector>
  </TitlesOfParts>
  <Company>Slovenská Fyzikálna Spol.</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Záväzná prihláška</dc:title>
  <dc:creator>D. Krupa</dc:creator>
  <cp:lastModifiedBy>marian_kires</cp:lastModifiedBy>
  <cp:revision>144</cp:revision>
  <cp:lastPrinted>2006-11-21T08:24:00Z</cp:lastPrinted>
  <dcterms:created xsi:type="dcterms:W3CDTF">2012-04-15T14:20:00Z</dcterms:created>
  <dcterms:modified xsi:type="dcterms:W3CDTF">2012-12-05T19:25:00Z</dcterms:modified>
</cp:coreProperties>
</file>