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646" w:rsidRPr="0048149B" w:rsidRDefault="0053184D" w:rsidP="009C7AAE">
      <w:pPr>
        <w:jc w:val="center"/>
        <w:rPr>
          <w:rFonts w:asciiTheme="minorHAnsi" w:hAnsiTheme="minorHAnsi" w:cs="Arial"/>
          <w:b/>
          <w:caps/>
          <w:sz w:val="28"/>
        </w:rPr>
      </w:pPr>
      <w:r w:rsidRPr="0048149B">
        <w:rPr>
          <w:rFonts w:asciiTheme="minorHAnsi" w:hAnsiTheme="minorHAnsi" w:cs="Arial"/>
          <w:b/>
          <w:caps/>
          <w:sz w:val="28"/>
        </w:rPr>
        <w:t>Medzipredmetové vzťahy a meandre riek</w:t>
      </w:r>
    </w:p>
    <w:p w:rsidR="007C1646" w:rsidRPr="0048149B" w:rsidRDefault="007C1646" w:rsidP="009C7AAE">
      <w:pPr>
        <w:jc w:val="center"/>
        <w:rPr>
          <w:rFonts w:asciiTheme="minorHAnsi" w:hAnsiTheme="minorHAnsi" w:cs="Arial"/>
        </w:rPr>
      </w:pPr>
    </w:p>
    <w:p w:rsidR="007C1646" w:rsidRPr="0048149B" w:rsidRDefault="0053184D" w:rsidP="009C7AAE">
      <w:pPr>
        <w:jc w:val="center"/>
        <w:rPr>
          <w:rFonts w:asciiTheme="minorHAnsi" w:hAnsiTheme="minorHAnsi" w:cs="Arial"/>
          <w:b/>
        </w:rPr>
      </w:pPr>
      <w:r w:rsidRPr="0048149B">
        <w:rPr>
          <w:rFonts w:asciiTheme="minorHAnsi" w:hAnsiTheme="minorHAnsi" w:cs="Arial"/>
          <w:b/>
        </w:rPr>
        <w:t xml:space="preserve">Klára </w:t>
      </w:r>
      <w:proofErr w:type="spellStart"/>
      <w:r w:rsidRPr="0048149B">
        <w:rPr>
          <w:rFonts w:asciiTheme="minorHAnsi" w:hAnsiTheme="minorHAnsi" w:cs="Arial"/>
          <w:b/>
        </w:rPr>
        <w:t>Velmovská</w:t>
      </w:r>
      <w:proofErr w:type="spellEnd"/>
    </w:p>
    <w:p w:rsidR="007C1646" w:rsidRPr="0048149B" w:rsidRDefault="0053184D" w:rsidP="009C7AAE">
      <w:pPr>
        <w:jc w:val="center"/>
        <w:rPr>
          <w:rFonts w:asciiTheme="minorHAnsi" w:hAnsiTheme="minorHAnsi" w:cs="Arial"/>
        </w:rPr>
      </w:pPr>
      <w:r w:rsidRPr="0048149B">
        <w:rPr>
          <w:rFonts w:asciiTheme="minorHAnsi" w:hAnsiTheme="minorHAnsi" w:cs="Arial"/>
        </w:rPr>
        <w:t>KTFDF FMFI UK v Bratislave</w:t>
      </w:r>
    </w:p>
    <w:p w:rsidR="007C1646" w:rsidRPr="0048149B" w:rsidRDefault="007C1646" w:rsidP="0048149B">
      <w:pPr>
        <w:jc w:val="both"/>
        <w:rPr>
          <w:rFonts w:asciiTheme="minorHAnsi" w:hAnsiTheme="minorHAnsi" w:cs="Arial"/>
        </w:rPr>
      </w:pPr>
    </w:p>
    <w:p w:rsidR="007C1646" w:rsidRPr="0048149B" w:rsidRDefault="007C1646" w:rsidP="0048149B">
      <w:pPr>
        <w:jc w:val="both"/>
        <w:rPr>
          <w:rFonts w:asciiTheme="minorHAnsi" w:hAnsiTheme="minorHAnsi" w:cs="Arial"/>
          <w:i/>
        </w:rPr>
      </w:pPr>
      <w:r w:rsidRPr="0048149B">
        <w:rPr>
          <w:rFonts w:asciiTheme="minorHAnsi" w:hAnsiTheme="minorHAnsi" w:cs="Arial"/>
          <w:b/>
          <w:i/>
        </w:rPr>
        <w:t>Abstrakt</w:t>
      </w:r>
      <w:r w:rsidRPr="0048149B">
        <w:rPr>
          <w:rFonts w:asciiTheme="minorHAnsi" w:hAnsiTheme="minorHAnsi" w:cs="Arial"/>
          <w:i/>
        </w:rPr>
        <w:t xml:space="preserve">: </w:t>
      </w:r>
      <w:r w:rsidR="00D84D26" w:rsidRPr="0048149B">
        <w:rPr>
          <w:rFonts w:asciiTheme="minorHAnsi" w:hAnsiTheme="minorHAnsi" w:cs="Arial"/>
          <w:i/>
        </w:rPr>
        <w:t xml:space="preserve">V príspevku sa zaoberáme medzipredmetovými vzťahmi a možnosťami ich rozvoja pri vyučovaní. </w:t>
      </w:r>
      <w:r w:rsidR="0053184D" w:rsidRPr="0048149B">
        <w:rPr>
          <w:rFonts w:asciiTheme="minorHAnsi" w:hAnsiTheme="minorHAnsi" w:cs="Arial"/>
          <w:i/>
        </w:rPr>
        <w:t>Príspevok ponúka alternatívu uplatnenia medzipredmetových vzťahov fyzika – geografia pri opise meandrov riek a vysvetlení ich vzniku. Nevyhnutnou súčasťou je aj opis a vysvetlenie pohybu čajových lístkov v pohári.</w:t>
      </w:r>
    </w:p>
    <w:p w:rsidR="007C1646" w:rsidRPr="0048149B" w:rsidRDefault="007C1646" w:rsidP="0048149B">
      <w:pPr>
        <w:jc w:val="both"/>
        <w:rPr>
          <w:rFonts w:asciiTheme="minorHAnsi" w:hAnsiTheme="minorHAnsi" w:cs="Arial"/>
        </w:rPr>
      </w:pPr>
    </w:p>
    <w:p w:rsidR="007C1646" w:rsidRPr="0048149B" w:rsidRDefault="007C1646" w:rsidP="0048149B">
      <w:pPr>
        <w:jc w:val="both"/>
        <w:rPr>
          <w:rFonts w:asciiTheme="minorHAnsi" w:hAnsiTheme="minorHAnsi" w:cs="Arial"/>
        </w:rPr>
      </w:pPr>
      <w:r w:rsidRPr="0048149B">
        <w:rPr>
          <w:rFonts w:asciiTheme="minorHAnsi" w:hAnsiTheme="minorHAnsi" w:cs="Arial"/>
          <w:b/>
        </w:rPr>
        <w:t>Kľúčové slová</w:t>
      </w:r>
      <w:r w:rsidRPr="0048149B">
        <w:rPr>
          <w:rFonts w:asciiTheme="minorHAnsi" w:hAnsiTheme="minorHAnsi" w:cs="Arial"/>
        </w:rPr>
        <w:t xml:space="preserve">: </w:t>
      </w:r>
      <w:r w:rsidR="0053184D" w:rsidRPr="0048149B">
        <w:rPr>
          <w:rFonts w:asciiTheme="minorHAnsi" w:hAnsiTheme="minorHAnsi" w:cs="Arial"/>
        </w:rPr>
        <w:t xml:space="preserve">medzipredmetové vzťahy, meandre riek, </w:t>
      </w:r>
      <w:r w:rsidR="00D84D26" w:rsidRPr="0048149B">
        <w:rPr>
          <w:rFonts w:asciiTheme="minorHAnsi" w:hAnsiTheme="minorHAnsi" w:cs="Arial"/>
        </w:rPr>
        <w:t xml:space="preserve">obraz krajiny, hydrostatický tlak, </w:t>
      </w:r>
      <w:r w:rsidR="00AF68AD" w:rsidRPr="0048149B">
        <w:rPr>
          <w:rFonts w:asciiTheme="minorHAnsi" w:hAnsiTheme="minorHAnsi" w:cs="Arial"/>
        </w:rPr>
        <w:t xml:space="preserve">dostredivá sila, </w:t>
      </w:r>
      <w:r w:rsidR="00D84D26" w:rsidRPr="0048149B">
        <w:rPr>
          <w:rFonts w:asciiTheme="minorHAnsi" w:hAnsiTheme="minorHAnsi" w:cs="Arial"/>
        </w:rPr>
        <w:t>prúdenie reálnej kvapaliny</w:t>
      </w:r>
    </w:p>
    <w:p w:rsidR="007C1646" w:rsidRPr="0048149B" w:rsidRDefault="007C1646" w:rsidP="0048149B">
      <w:pPr>
        <w:jc w:val="both"/>
        <w:rPr>
          <w:rFonts w:asciiTheme="minorHAnsi" w:hAnsiTheme="minorHAnsi" w:cs="Arial"/>
        </w:rPr>
      </w:pPr>
    </w:p>
    <w:p w:rsidR="007C1646" w:rsidRPr="0048149B" w:rsidRDefault="007C1646" w:rsidP="0048149B">
      <w:pPr>
        <w:jc w:val="both"/>
        <w:rPr>
          <w:rFonts w:asciiTheme="minorHAnsi" w:hAnsiTheme="minorHAnsi" w:cs="Arial"/>
          <w:b/>
        </w:rPr>
      </w:pPr>
      <w:r w:rsidRPr="0048149B">
        <w:rPr>
          <w:rFonts w:asciiTheme="minorHAnsi" w:hAnsiTheme="minorHAnsi" w:cs="Arial"/>
          <w:b/>
        </w:rPr>
        <w:t>Úvod</w:t>
      </w:r>
    </w:p>
    <w:p w:rsidR="00614146" w:rsidRPr="0048149B" w:rsidRDefault="00D84D26" w:rsidP="0048149B">
      <w:pPr>
        <w:jc w:val="both"/>
        <w:rPr>
          <w:rFonts w:asciiTheme="minorHAnsi" w:hAnsiTheme="minorHAnsi" w:cs="Arial"/>
        </w:rPr>
      </w:pPr>
      <w:r w:rsidRPr="0048149B">
        <w:rPr>
          <w:rFonts w:asciiTheme="minorHAnsi" w:hAnsiTheme="minorHAnsi" w:cs="Arial"/>
        </w:rPr>
        <w:t xml:space="preserve">Uplatňovanie medzipredmetových vzťahov pri vyučovaní </w:t>
      </w:r>
      <w:r w:rsidR="00614146" w:rsidRPr="0048149B">
        <w:rPr>
          <w:rFonts w:asciiTheme="minorHAnsi" w:hAnsiTheme="minorHAnsi" w:cs="Arial"/>
        </w:rPr>
        <w:t>poskytuje žiakovi komplexný pohľad na veci. Jeho nespornou výhodou je aj zmena pohľadu študenta na možnosti uplatnenia získaných poznatkov– fyzika sa neučí len pre fyziku, čo nesporne vedie k zvyšovaniu jeho motivácie.</w:t>
      </w:r>
    </w:p>
    <w:p w:rsidR="00614146" w:rsidRPr="0048149B" w:rsidRDefault="00614146" w:rsidP="0048149B">
      <w:pPr>
        <w:jc w:val="both"/>
        <w:rPr>
          <w:rFonts w:asciiTheme="minorHAnsi" w:hAnsiTheme="minorHAnsi" w:cs="Arial"/>
        </w:rPr>
      </w:pPr>
      <w:r w:rsidRPr="0048149B">
        <w:rPr>
          <w:rFonts w:asciiTheme="minorHAnsi" w:hAnsiTheme="minorHAnsi" w:cs="Arial"/>
        </w:rPr>
        <w:t xml:space="preserve">Na druhej strane </w:t>
      </w:r>
      <w:r w:rsidR="00D84D26" w:rsidRPr="0048149B">
        <w:rPr>
          <w:rFonts w:asciiTheme="minorHAnsi" w:hAnsiTheme="minorHAnsi" w:cs="Arial"/>
        </w:rPr>
        <w:t xml:space="preserve">je </w:t>
      </w:r>
      <w:r w:rsidRPr="0048149B">
        <w:rPr>
          <w:rFonts w:asciiTheme="minorHAnsi" w:hAnsiTheme="minorHAnsi" w:cs="Arial"/>
        </w:rPr>
        <w:t xml:space="preserve">však uplatňovanie medzipredmetových vzťahov </w:t>
      </w:r>
      <w:r w:rsidR="00D84D26" w:rsidRPr="0048149B">
        <w:rPr>
          <w:rFonts w:asciiTheme="minorHAnsi" w:hAnsiTheme="minorHAnsi" w:cs="Arial"/>
        </w:rPr>
        <w:t xml:space="preserve">náročné na prípravu zo strany učiteľa. </w:t>
      </w:r>
      <w:r w:rsidRPr="0048149B">
        <w:rPr>
          <w:rFonts w:asciiTheme="minorHAnsi" w:hAnsiTheme="minorHAnsi" w:cs="Arial"/>
        </w:rPr>
        <w:t xml:space="preserve">Učiteľ musí nájsť vhodné témy a pripraviť si k nim materiály. Ak chce niektorú tému vyučovať </w:t>
      </w:r>
      <w:proofErr w:type="spellStart"/>
      <w:r w:rsidRPr="0048149B">
        <w:rPr>
          <w:rFonts w:asciiTheme="minorHAnsi" w:hAnsiTheme="minorHAnsi" w:cs="Arial"/>
        </w:rPr>
        <w:t>medzipredmetovo</w:t>
      </w:r>
      <w:proofErr w:type="spellEnd"/>
      <w:r w:rsidRPr="0048149B">
        <w:rPr>
          <w:rFonts w:asciiTheme="minorHAnsi" w:hAnsiTheme="minorHAnsi" w:cs="Arial"/>
        </w:rPr>
        <w:t>, musí kooperovať s učiteľom iného predmetu a zaradenie témy časovo zladiť s ním. Z pohľadu učiteľa je výhodou časová úspora</w:t>
      </w:r>
      <w:r w:rsidR="005E0CD4" w:rsidRPr="0048149B">
        <w:rPr>
          <w:rFonts w:asciiTheme="minorHAnsi" w:hAnsiTheme="minorHAnsi" w:cs="Arial"/>
        </w:rPr>
        <w:t xml:space="preserve"> pri vyučovaní, keďže sa učiteľ môže odvolávať na poznatky z druhého predmetu, odstráni sa duplicita. Pri súčasnej dotácii hodín fyziky to nie je nezanedbateľná výhoda.</w:t>
      </w:r>
    </w:p>
    <w:p w:rsidR="000A36C7" w:rsidRPr="0048149B" w:rsidRDefault="000A36C7" w:rsidP="0048149B">
      <w:pPr>
        <w:jc w:val="both"/>
        <w:rPr>
          <w:rFonts w:asciiTheme="minorHAnsi" w:hAnsiTheme="minorHAnsi" w:cs="Arial"/>
        </w:rPr>
      </w:pPr>
      <w:r w:rsidRPr="0048149B">
        <w:rPr>
          <w:rFonts w:asciiTheme="minorHAnsi" w:hAnsiTheme="minorHAnsi" w:cs="Arial"/>
        </w:rPr>
        <w:t>Keďže príspevok sa zaoberá medzipredmetovými vzťahmi, prvá časť príspevku je venovaná teoretickému pohľadu na ne.</w:t>
      </w:r>
    </w:p>
    <w:p w:rsidR="005E0CD4" w:rsidRPr="0048149B" w:rsidRDefault="005E0CD4" w:rsidP="0048149B">
      <w:pPr>
        <w:jc w:val="both"/>
        <w:rPr>
          <w:rFonts w:asciiTheme="minorHAnsi" w:hAnsiTheme="minorHAnsi" w:cs="Arial"/>
        </w:rPr>
      </w:pPr>
      <w:r w:rsidRPr="0048149B">
        <w:rPr>
          <w:rFonts w:asciiTheme="minorHAnsi" w:hAnsiTheme="minorHAnsi" w:cs="Arial"/>
        </w:rPr>
        <w:t xml:space="preserve">Pri výbere témy príspevku sme vychádzali z presvedčenia, že učitelia nemajú dostatok námetov na uplatňovanie medzipredmetových vzťahov. Preto sme sa rozhodli pre tému Meandre riek, ktorá zasahuje tak do fyziky ako i geografie. Je nám jasné, že vysvetliť </w:t>
      </w:r>
      <w:r w:rsidR="000A36C7" w:rsidRPr="0048149B">
        <w:rPr>
          <w:rFonts w:asciiTheme="minorHAnsi" w:hAnsiTheme="minorHAnsi" w:cs="Arial"/>
        </w:rPr>
        <w:t xml:space="preserve">korektne a presne </w:t>
      </w:r>
      <w:r w:rsidRPr="0048149B">
        <w:rPr>
          <w:rFonts w:asciiTheme="minorHAnsi" w:hAnsiTheme="minorHAnsi" w:cs="Arial"/>
        </w:rPr>
        <w:t xml:space="preserve">vznik meandrov </w:t>
      </w:r>
      <w:r w:rsidR="000A36C7" w:rsidRPr="0048149B">
        <w:rPr>
          <w:rFonts w:asciiTheme="minorHAnsi" w:hAnsiTheme="minorHAnsi" w:cs="Arial"/>
        </w:rPr>
        <w:t>je z fyzikálneho hľadiska náročné. My</w:t>
      </w:r>
      <w:r w:rsidRPr="0048149B">
        <w:rPr>
          <w:rFonts w:asciiTheme="minorHAnsi" w:hAnsiTheme="minorHAnsi" w:cs="Arial"/>
        </w:rPr>
        <w:t xml:space="preserve"> sa pokúsime vysvetliť </w:t>
      </w:r>
      <w:r w:rsidR="000A36C7" w:rsidRPr="0048149B">
        <w:rPr>
          <w:rFonts w:asciiTheme="minorHAnsi" w:hAnsiTheme="minorHAnsi" w:cs="Arial"/>
        </w:rPr>
        <w:t xml:space="preserve">ich vznik </w:t>
      </w:r>
      <w:r w:rsidRPr="0048149B">
        <w:rPr>
          <w:rFonts w:asciiTheme="minorHAnsi" w:hAnsiTheme="minorHAnsi" w:cs="Arial"/>
        </w:rPr>
        <w:t>na úrovni študenta</w:t>
      </w:r>
      <w:r w:rsidR="000A36C7" w:rsidRPr="0048149B">
        <w:rPr>
          <w:rFonts w:asciiTheme="minorHAnsi" w:hAnsiTheme="minorHAnsi" w:cs="Arial"/>
        </w:rPr>
        <w:t xml:space="preserve"> strednej školy a dúfame, že sa nedopustíme väčších fyzikálnych prehreškov.</w:t>
      </w:r>
    </w:p>
    <w:p w:rsidR="00D84D26" w:rsidRPr="0048149B" w:rsidRDefault="00D84D26" w:rsidP="0048149B">
      <w:pPr>
        <w:jc w:val="both"/>
        <w:rPr>
          <w:rFonts w:asciiTheme="minorHAnsi" w:hAnsiTheme="minorHAnsi" w:cs="Arial"/>
        </w:rPr>
      </w:pPr>
    </w:p>
    <w:p w:rsidR="00D84D26" w:rsidRPr="0048149B" w:rsidRDefault="006427D0" w:rsidP="0048149B">
      <w:pPr>
        <w:jc w:val="both"/>
        <w:rPr>
          <w:rFonts w:asciiTheme="minorHAnsi" w:hAnsiTheme="minorHAnsi" w:cs="Arial"/>
          <w:b/>
        </w:rPr>
      </w:pPr>
      <w:r w:rsidRPr="0048149B">
        <w:rPr>
          <w:rFonts w:asciiTheme="minorHAnsi" w:hAnsiTheme="minorHAnsi" w:cs="Arial"/>
          <w:b/>
        </w:rPr>
        <w:t xml:space="preserve">1 </w:t>
      </w:r>
      <w:r w:rsidR="002D21DC" w:rsidRPr="0048149B">
        <w:rPr>
          <w:rFonts w:asciiTheme="minorHAnsi" w:hAnsiTheme="minorHAnsi" w:cs="Arial"/>
          <w:b/>
        </w:rPr>
        <w:t>Definovanie m</w:t>
      </w:r>
      <w:r w:rsidRPr="0048149B">
        <w:rPr>
          <w:rFonts w:asciiTheme="minorHAnsi" w:hAnsiTheme="minorHAnsi" w:cs="Arial"/>
          <w:b/>
        </w:rPr>
        <w:t>edzipredmetov</w:t>
      </w:r>
      <w:r w:rsidR="002D21DC" w:rsidRPr="0048149B">
        <w:rPr>
          <w:rFonts w:asciiTheme="minorHAnsi" w:hAnsiTheme="minorHAnsi" w:cs="Arial"/>
          <w:b/>
        </w:rPr>
        <w:t>ých</w:t>
      </w:r>
      <w:r w:rsidRPr="0048149B">
        <w:rPr>
          <w:rFonts w:asciiTheme="minorHAnsi" w:hAnsiTheme="minorHAnsi" w:cs="Arial"/>
          <w:b/>
        </w:rPr>
        <w:t xml:space="preserve"> vzťah</w:t>
      </w:r>
      <w:r w:rsidR="002D21DC" w:rsidRPr="0048149B">
        <w:rPr>
          <w:rFonts w:asciiTheme="minorHAnsi" w:hAnsiTheme="minorHAnsi" w:cs="Arial"/>
          <w:b/>
        </w:rPr>
        <w:t>ov</w:t>
      </w:r>
    </w:p>
    <w:p w:rsidR="005B3668" w:rsidRPr="0048149B" w:rsidRDefault="005B3668" w:rsidP="0048149B">
      <w:pPr>
        <w:jc w:val="both"/>
        <w:rPr>
          <w:rFonts w:asciiTheme="minorHAnsi" w:hAnsiTheme="minorHAnsi" w:cs="Arial"/>
        </w:rPr>
      </w:pPr>
      <w:r w:rsidRPr="0048149B">
        <w:rPr>
          <w:rFonts w:asciiTheme="minorHAnsi" w:hAnsiTheme="minorHAnsi" w:cs="Arial"/>
        </w:rPr>
        <w:t>„</w:t>
      </w:r>
      <w:r w:rsidR="00B05240" w:rsidRPr="0048149B">
        <w:rPr>
          <w:rFonts w:asciiTheme="minorHAnsi" w:hAnsiTheme="minorHAnsi" w:cs="Arial"/>
        </w:rPr>
        <w:t>Jedným zo základných problémov fyzikálneho vzdelávania je rozpor medzi narastajúcim objemom fyzikálnych poznatkov a ich praktických aplikácii a obmedzenými možnosťami školskej výučby. Preto didaktika fyziky i prax hľadajú cesty k preklenutiu tohto rozporu a uplatňujú rôzne prístupy k výberu učiva, jeho usporiadaniu do didaktickej sústavy a voľbe metód odovzdávania nových poznatkov vo výučbe.</w:t>
      </w:r>
      <w:r w:rsidRPr="0048149B">
        <w:rPr>
          <w:rFonts w:asciiTheme="minorHAnsi" w:hAnsiTheme="minorHAnsi" w:cs="Arial"/>
        </w:rPr>
        <w:t>“</w:t>
      </w:r>
      <w:r w:rsidR="008864EF" w:rsidRPr="0048149B">
        <w:rPr>
          <w:rFonts w:asciiTheme="minorHAnsi" w:hAnsiTheme="minorHAnsi" w:cs="Arial"/>
        </w:rPr>
        <w:t xml:space="preserve"> (Lepil, O., 2005</w:t>
      </w:r>
      <w:r w:rsidR="00512786" w:rsidRPr="0048149B">
        <w:rPr>
          <w:rFonts w:asciiTheme="minorHAnsi" w:hAnsiTheme="minorHAnsi" w:cs="Arial"/>
        </w:rPr>
        <w:t>,s.47</w:t>
      </w:r>
      <w:r w:rsidR="008864EF" w:rsidRPr="0048149B">
        <w:rPr>
          <w:rFonts w:asciiTheme="minorHAnsi" w:hAnsiTheme="minorHAnsi" w:cs="Arial"/>
        </w:rPr>
        <w:t>)</w:t>
      </w:r>
      <w:r w:rsidRPr="0048149B">
        <w:rPr>
          <w:rFonts w:asciiTheme="minorHAnsi" w:hAnsiTheme="minorHAnsi" w:cs="Arial"/>
        </w:rPr>
        <w:t xml:space="preserve"> </w:t>
      </w:r>
      <w:r w:rsidR="008864EF" w:rsidRPr="0048149B">
        <w:rPr>
          <w:rFonts w:asciiTheme="minorHAnsi" w:hAnsiTheme="minorHAnsi" w:cs="Arial"/>
        </w:rPr>
        <w:t xml:space="preserve">Jednou z možností, ktorá ponúka riešenie </w:t>
      </w:r>
      <w:r w:rsidR="0064751F" w:rsidRPr="0048149B">
        <w:rPr>
          <w:rFonts w:asciiTheme="minorHAnsi" w:hAnsiTheme="minorHAnsi" w:cs="Arial"/>
        </w:rPr>
        <w:t>tohto</w:t>
      </w:r>
      <w:r w:rsidR="008864EF" w:rsidRPr="0048149B">
        <w:rPr>
          <w:rFonts w:asciiTheme="minorHAnsi" w:hAnsiTheme="minorHAnsi" w:cs="Arial"/>
        </w:rPr>
        <w:t xml:space="preserve"> problému je uplatňovanie medzipredmetových vzťahov pri vyučovaní prírodovedných predmetov. </w:t>
      </w:r>
      <w:r w:rsidRPr="0048149B">
        <w:rPr>
          <w:rFonts w:asciiTheme="minorHAnsi" w:hAnsiTheme="minorHAnsi" w:cs="Arial"/>
        </w:rPr>
        <w:t xml:space="preserve">Medzipredmetové vzťahy je možné chápať ako prienik určitej témy v obsahoch učív rôznych predmetov </w:t>
      </w:r>
      <w:r w:rsidR="00B05240" w:rsidRPr="0048149B">
        <w:rPr>
          <w:rFonts w:asciiTheme="minorHAnsi" w:hAnsiTheme="minorHAnsi" w:cs="Arial"/>
        </w:rPr>
        <w:t xml:space="preserve">alebo metódach práce </w:t>
      </w:r>
      <w:r w:rsidRPr="0048149B">
        <w:rPr>
          <w:rFonts w:asciiTheme="minorHAnsi" w:hAnsiTheme="minorHAnsi" w:cs="Arial"/>
        </w:rPr>
        <w:t xml:space="preserve">a využitie týchto prepojení k systematizácii poznatkov. </w:t>
      </w:r>
      <w:r w:rsidR="00132521" w:rsidRPr="0048149B">
        <w:rPr>
          <w:rFonts w:asciiTheme="minorHAnsi" w:hAnsiTheme="minorHAnsi" w:cs="Arial"/>
        </w:rPr>
        <w:t xml:space="preserve">„Základnou charakteristikou vzdelávacej oblasti na gymnáziu je hľadanie zákonitých súvislostí medzi pozorovanými </w:t>
      </w:r>
      <w:r w:rsidR="006427D0" w:rsidRPr="0048149B">
        <w:rPr>
          <w:rFonts w:asciiTheme="minorHAnsi" w:hAnsiTheme="minorHAnsi" w:cs="Arial"/>
        </w:rPr>
        <w:t>vlastnosťami prírodných objektov a procesov, ktoré nás obklopujú</w:t>
      </w:r>
      <w:r w:rsidR="00132521" w:rsidRPr="0048149B">
        <w:rPr>
          <w:rFonts w:asciiTheme="minorHAnsi" w:hAnsiTheme="minorHAnsi" w:cs="Arial"/>
        </w:rPr>
        <w:t xml:space="preserve"> </w:t>
      </w:r>
      <w:r w:rsidR="006427D0" w:rsidRPr="0048149B">
        <w:rPr>
          <w:rFonts w:asciiTheme="minorHAnsi" w:hAnsiTheme="minorHAnsi" w:cs="Arial"/>
        </w:rPr>
        <w:t>v každodennom živote. Porozumenie podstat</w:t>
      </w:r>
      <w:r w:rsidR="0064751F" w:rsidRPr="0048149B">
        <w:rPr>
          <w:rFonts w:asciiTheme="minorHAnsi" w:hAnsiTheme="minorHAnsi" w:cs="Arial"/>
        </w:rPr>
        <w:t xml:space="preserve">y </w:t>
      </w:r>
      <w:r w:rsidR="006427D0" w:rsidRPr="0048149B">
        <w:rPr>
          <w:rFonts w:asciiTheme="minorHAnsi" w:hAnsiTheme="minorHAnsi" w:cs="Arial"/>
        </w:rPr>
        <w:t>javov a procesov si vyžaduje interdisciplinárny</w:t>
      </w:r>
      <w:r w:rsidR="00132521" w:rsidRPr="0048149B">
        <w:rPr>
          <w:rFonts w:asciiTheme="minorHAnsi" w:hAnsiTheme="minorHAnsi" w:cs="Arial"/>
        </w:rPr>
        <w:t xml:space="preserve"> </w:t>
      </w:r>
      <w:r w:rsidR="006427D0" w:rsidRPr="0048149B">
        <w:rPr>
          <w:rFonts w:asciiTheme="minorHAnsi" w:hAnsiTheme="minorHAnsi" w:cs="Arial"/>
        </w:rPr>
        <w:t>prístup, a tým aj úzku spoluprácu jednotlivých prírodovedných odborov. Vzdelávacia oblasť</w:t>
      </w:r>
      <w:r w:rsidR="00132521" w:rsidRPr="0048149B">
        <w:rPr>
          <w:rFonts w:asciiTheme="minorHAnsi" w:hAnsiTheme="minorHAnsi" w:cs="Arial"/>
        </w:rPr>
        <w:t xml:space="preserve"> </w:t>
      </w:r>
      <w:r w:rsidR="006427D0" w:rsidRPr="0048149B">
        <w:rPr>
          <w:rFonts w:asciiTheme="minorHAnsi" w:hAnsiTheme="minorHAnsi" w:cs="Arial"/>
        </w:rPr>
        <w:t>Človek a príroda má žiakom sprostredkovať poznanie, že neexistujú bariéry medzi</w:t>
      </w:r>
      <w:r w:rsidR="00132521" w:rsidRPr="0048149B">
        <w:rPr>
          <w:rFonts w:asciiTheme="minorHAnsi" w:hAnsiTheme="minorHAnsi" w:cs="Arial"/>
        </w:rPr>
        <w:t xml:space="preserve"> </w:t>
      </w:r>
      <w:r w:rsidR="006427D0" w:rsidRPr="0048149B">
        <w:rPr>
          <w:rFonts w:asciiTheme="minorHAnsi" w:hAnsiTheme="minorHAnsi" w:cs="Arial"/>
        </w:rPr>
        <w:t>jednotlivými úrovňami organizácie prírody a odhaľovanie jej zákonitostí je možné len</w:t>
      </w:r>
      <w:r w:rsidR="00132521" w:rsidRPr="0048149B">
        <w:rPr>
          <w:rFonts w:asciiTheme="minorHAnsi" w:hAnsiTheme="minorHAnsi" w:cs="Arial"/>
        </w:rPr>
        <w:t xml:space="preserve"> </w:t>
      </w:r>
      <w:r w:rsidR="006427D0" w:rsidRPr="0048149B">
        <w:rPr>
          <w:rFonts w:asciiTheme="minorHAnsi" w:hAnsiTheme="minorHAnsi" w:cs="Arial"/>
        </w:rPr>
        <w:t>prostredníctvom koordinovanej spolupráce všetkých prírodovedných odborov s využitím IKT.</w:t>
      </w:r>
      <w:r w:rsidR="00132521" w:rsidRPr="0048149B">
        <w:rPr>
          <w:rFonts w:asciiTheme="minorHAnsi" w:hAnsiTheme="minorHAnsi" w:cs="Arial"/>
        </w:rPr>
        <w:t>“ (ŠPÚ, 2008</w:t>
      </w:r>
      <w:r w:rsidR="00512786" w:rsidRPr="0048149B">
        <w:rPr>
          <w:rFonts w:asciiTheme="minorHAnsi" w:hAnsiTheme="minorHAnsi" w:cs="Arial"/>
        </w:rPr>
        <w:t>, s.15</w:t>
      </w:r>
      <w:r w:rsidR="00132521" w:rsidRPr="0048149B">
        <w:rPr>
          <w:rFonts w:asciiTheme="minorHAnsi" w:hAnsiTheme="minorHAnsi" w:cs="Arial"/>
        </w:rPr>
        <w:t>)</w:t>
      </w:r>
      <w:r w:rsidRPr="0048149B">
        <w:rPr>
          <w:rFonts w:asciiTheme="minorHAnsi" w:hAnsiTheme="minorHAnsi" w:cs="Arial"/>
        </w:rPr>
        <w:t xml:space="preserve"> Poznatky prírodovedných predmetov vo vzdelávacom systéme navzájom súvisia, sú poprepletané </w:t>
      </w:r>
      <w:r w:rsidRPr="0048149B">
        <w:rPr>
          <w:rFonts w:asciiTheme="minorHAnsi" w:hAnsiTheme="minorHAnsi" w:cs="Arial"/>
        </w:rPr>
        <w:lastRenderedPageBreak/>
        <w:t>a vytvárajú tak medzipredmetové väzby.</w:t>
      </w:r>
      <w:r w:rsidR="00512786" w:rsidRPr="0048149B">
        <w:rPr>
          <w:rFonts w:asciiTheme="minorHAnsi" w:hAnsiTheme="minorHAnsi" w:cs="Arial"/>
        </w:rPr>
        <w:t xml:space="preserve"> </w:t>
      </w:r>
      <w:r w:rsidRPr="0048149B">
        <w:rPr>
          <w:rFonts w:asciiTheme="minorHAnsi" w:hAnsiTheme="minorHAnsi" w:cs="Arial"/>
        </w:rPr>
        <w:t>Pri správnom využití medzipredmetových vzťahov je možné efektívnejšie a zmysluplnejšie podávať žiakovi nové učivo.</w:t>
      </w:r>
    </w:p>
    <w:p w:rsidR="004A2FDF" w:rsidRPr="0048149B" w:rsidRDefault="004A2FDF" w:rsidP="0048149B">
      <w:pPr>
        <w:jc w:val="both"/>
        <w:rPr>
          <w:rFonts w:asciiTheme="minorHAnsi" w:hAnsiTheme="minorHAnsi" w:cs="Arial"/>
        </w:rPr>
      </w:pPr>
      <w:r w:rsidRPr="0048149B">
        <w:rPr>
          <w:rFonts w:asciiTheme="minorHAnsi" w:hAnsiTheme="minorHAnsi" w:cs="Arial"/>
        </w:rPr>
        <w:t>Medzipredmetové vzťahy definujeme ako väzby medzi prvkami didaktických systémov rôznych vyučovacích predmetov. Medzipredmetové väzby vychádzajú z obsahových zhôd učiva jednotlivých predmetov (obsahové väzby), spoločných metód a foriem práce (metodické väzby) a z časovej nadväznosti učiva jednotlivých predmetov (časové väzby) (</w:t>
      </w:r>
      <w:proofErr w:type="spellStart"/>
      <w:r w:rsidRPr="0048149B">
        <w:rPr>
          <w:rFonts w:asciiTheme="minorHAnsi" w:hAnsiTheme="minorHAnsi" w:cs="Arial"/>
        </w:rPr>
        <w:t>Janás</w:t>
      </w:r>
      <w:proofErr w:type="spellEnd"/>
      <w:r w:rsidRPr="0048149B">
        <w:rPr>
          <w:rFonts w:asciiTheme="minorHAnsi" w:hAnsiTheme="minorHAnsi" w:cs="Arial"/>
        </w:rPr>
        <w:t>, 2001).</w:t>
      </w:r>
      <w:r w:rsidR="00B05240" w:rsidRPr="0048149B">
        <w:rPr>
          <w:rFonts w:asciiTheme="minorHAnsi" w:hAnsiTheme="minorHAnsi" w:cs="Arial"/>
        </w:rPr>
        <w:t xml:space="preserve"> </w:t>
      </w:r>
      <w:proofErr w:type="spellStart"/>
      <w:r w:rsidRPr="0048149B">
        <w:rPr>
          <w:rFonts w:asciiTheme="minorHAnsi" w:hAnsiTheme="minorHAnsi" w:cs="Arial"/>
        </w:rPr>
        <w:t>Josef</w:t>
      </w:r>
      <w:proofErr w:type="spellEnd"/>
      <w:r w:rsidRPr="0048149B">
        <w:rPr>
          <w:rFonts w:asciiTheme="minorHAnsi" w:hAnsiTheme="minorHAnsi" w:cs="Arial"/>
        </w:rPr>
        <w:t xml:space="preserve"> </w:t>
      </w:r>
      <w:proofErr w:type="spellStart"/>
      <w:r w:rsidRPr="0048149B">
        <w:rPr>
          <w:rFonts w:asciiTheme="minorHAnsi" w:hAnsiTheme="minorHAnsi" w:cs="Arial"/>
        </w:rPr>
        <w:t>Janás</w:t>
      </w:r>
      <w:proofErr w:type="spellEnd"/>
      <w:r w:rsidRPr="0048149B">
        <w:rPr>
          <w:rFonts w:asciiTheme="minorHAnsi" w:hAnsiTheme="minorHAnsi" w:cs="Arial"/>
        </w:rPr>
        <w:t xml:space="preserve"> uvádza nasledujúce charakteristiky </w:t>
      </w:r>
      <w:proofErr w:type="spellStart"/>
      <w:r w:rsidRPr="0048149B">
        <w:rPr>
          <w:rFonts w:asciiTheme="minorHAnsi" w:hAnsiTheme="minorHAnsi" w:cs="Arial"/>
        </w:rPr>
        <w:t>medzipredmetových</w:t>
      </w:r>
      <w:proofErr w:type="spellEnd"/>
      <w:r w:rsidRPr="0048149B">
        <w:rPr>
          <w:rFonts w:asciiTheme="minorHAnsi" w:hAnsiTheme="minorHAnsi" w:cs="Arial"/>
        </w:rPr>
        <w:t xml:space="preserve"> vzťahov, (</w:t>
      </w:r>
      <w:proofErr w:type="spellStart"/>
      <w:r w:rsidRPr="0048149B">
        <w:rPr>
          <w:rFonts w:asciiTheme="minorHAnsi" w:hAnsiTheme="minorHAnsi" w:cs="Arial"/>
        </w:rPr>
        <w:t>Janás</w:t>
      </w:r>
      <w:proofErr w:type="spellEnd"/>
      <w:r w:rsidRPr="0048149B">
        <w:rPr>
          <w:rFonts w:asciiTheme="minorHAnsi" w:hAnsiTheme="minorHAnsi" w:cs="Arial"/>
        </w:rPr>
        <w:t>, 1985):</w:t>
      </w:r>
    </w:p>
    <w:p w:rsidR="004A2FDF" w:rsidRPr="0048149B" w:rsidRDefault="004A2FDF" w:rsidP="0048149B">
      <w:pPr>
        <w:numPr>
          <w:ilvl w:val="1"/>
          <w:numId w:val="2"/>
        </w:numPr>
        <w:suppressAutoHyphens/>
        <w:ind w:left="709"/>
        <w:jc w:val="both"/>
        <w:rPr>
          <w:rFonts w:asciiTheme="minorHAnsi" w:hAnsiTheme="minorHAnsi" w:cs="Arial"/>
        </w:rPr>
      </w:pPr>
      <w:r w:rsidRPr="0048149B">
        <w:rPr>
          <w:rFonts w:asciiTheme="minorHAnsi" w:hAnsiTheme="minorHAnsi" w:cs="Arial"/>
        </w:rPr>
        <w:t>Sú potrebné k vytvoreniu ucelenej predstavy žiakov o prírode a spoločnosti.</w:t>
      </w:r>
    </w:p>
    <w:p w:rsidR="004A2FDF" w:rsidRPr="0048149B" w:rsidRDefault="004A2FDF" w:rsidP="0048149B">
      <w:pPr>
        <w:numPr>
          <w:ilvl w:val="1"/>
          <w:numId w:val="2"/>
        </w:numPr>
        <w:suppressAutoHyphens/>
        <w:ind w:left="709"/>
        <w:jc w:val="both"/>
        <w:rPr>
          <w:rFonts w:asciiTheme="minorHAnsi" w:hAnsiTheme="minorHAnsi" w:cs="Arial"/>
        </w:rPr>
      </w:pPr>
      <w:r w:rsidRPr="0048149B">
        <w:rPr>
          <w:rFonts w:asciiTheme="minorHAnsi" w:hAnsiTheme="minorHAnsi" w:cs="Arial"/>
        </w:rPr>
        <w:t>Uľahčujú systematizáciu poznatkov z rôznych predmetov.</w:t>
      </w:r>
    </w:p>
    <w:p w:rsidR="004A2FDF" w:rsidRPr="0048149B" w:rsidRDefault="004A2FDF" w:rsidP="0048149B">
      <w:pPr>
        <w:numPr>
          <w:ilvl w:val="1"/>
          <w:numId w:val="2"/>
        </w:numPr>
        <w:suppressAutoHyphens/>
        <w:ind w:left="709"/>
        <w:jc w:val="both"/>
        <w:rPr>
          <w:rFonts w:asciiTheme="minorHAnsi" w:hAnsiTheme="minorHAnsi" w:cs="Arial"/>
        </w:rPr>
      </w:pPr>
      <w:r w:rsidRPr="0048149B">
        <w:rPr>
          <w:rFonts w:asciiTheme="minorHAnsi" w:hAnsiTheme="minorHAnsi" w:cs="Arial"/>
        </w:rPr>
        <w:t>Napomáhajú odstrániť nežiaduce duplikovanie učiva v jednotlivých predmetoch.</w:t>
      </w:r>
    </w:p>
    <w:p w:rsidR="004A2FDF" w:rsidRPr="0048149B" w:rsidRDefault="004A2FDF" w:rsidP="0048149B">
      <w:pPr>
        <w:numPr>
          <w:ilvl w:val="1"/>
          <w:numId w:val="2"/>
        </w:numPr>
        <w:suppressAutoHyphens/>
        <w:ind w:left="709"/>
        <w:jc w:val="both"/>
        <w:rPr>
          <w:rFonts w:asciiTheme="minorHAnsi" w:hAnsiTheme="minorHAnsi" w:cs="Arial"/>
        </w:rPr>
      </w:pPr>
      <w:r w:rsidRPr="0048149B">
        <w:rPr>
          <w:rFonts w:asciiTheme="minorHAnsi" w:hAnsiTheme="minorHAnsi" w:cs="Arial"/>
        </w:rPr>
        <w:t>Umožňujú vytvárať schopnosť syntézy a transferu poznatkov a pracovných metód</w:t>
      </w:r>
      <w:r w:rsidR="00B05240" w:rsidRPr="0048149B">
        <w:rPr>
          <w:rFonts w:asciiTheme="minorHAnsi" w:hAnsiTheme="minorHAnsi" w:cs="Arial"/>
        </w:rPr>
        <w:t xml:space="preserve"> z jedného predmetu do druhého.</w:t>
      </w:r>
    </w:p>
    <w:p w:rsidR="004A2FDF" w:rsidRPr="00B35791" w:rsidRDefault="004A2FDF" w:rsidP="0048149B">
      <w:pPr>
        <w:jc w:val="both"/>
        <w:rPr>
          <w:rFonts w:asciiTheme="minorHAnsi" w:hAnsiTheme="minorHAnsi" w:cs="Arial"/>
          <w:sz w:val="16"/>
        </w:rPr>
      </w:pPr>
    </w:p>
    <w:p w:rsidR="005B3668" w:rsidRPr="0048149B" w:rsidRDefault="002D21DC" w:rsidP="0048149B">
      <w:pPr>
        <w:jc w:val="both"/>
        <w:rPr>
          <w:rFonts w:asciiTheme="minorHAnsi" w:hAnsiTheme="minorHAnsi" w:cs="Arial"/>
          <w:b/>
        </w:rPr>
      </w:pPr>
      <w:r w:rsidRPr="0048149B">
        <w:rPr>
          <w:rFonts w:asciiTheme="minorHAnsi" w:hAnsiTheme="minorHAnsi" w:cs="Arial"/>
          <w:b/>
        </w:rPr>
        <w:t xml:space="preserve">2 </w:t>
      </w:r>
      <w:r w:rsidR="00367528" w:rsidRPr="0048149B">
        <w:rPr>
          <w:rFonts w:asciiTheme="minorHAnsi" w:hAnsiTheme="minorHAnsi" w:cs="Arial"/>
          <w:b/>
        </w:rPr>
        <w:t>Uplatňovanie medzipredmetových</w:t>
      </w:r>
      <w:r w:rsidRPr="0048149B">
        <w:rPr>
          <w:rFonts w:asciiTheme="minorHAnsi" w:hAnsiTheme="minorHAnsi" w:cs="Arial"/>
          <w:b/>
        </w:rPr>
        <w:t xml:space="preserve"> vzťah</w:t>
      </w:r>
      <w:r w:rsidR="00367528" w:rsidRPr="0048149B">
        <w:rPr>
          <w:rFonts w:asciiTheme="minorHAnsi" w:hAnsiTheme="minorHAnsi" w:cs="Arial"/>
          <w:b/>
        </w:rPr>
        <w:t>ov vo vyučovaní</w:t>
      </w:r>
    </w:p>
    <w:p w:rsidR="00367528" w:rsidRPr="0048149B" w:rsidRDefault="00367528" w:rsidP="0048149B">
      <w:pPr>
        <w:jc w:val="both"/>
        <w:rPr>
          <w:rFonts w:asciiTheme="minorHAnsi" w:hAnsiTheme="minorHAnsi" w:cs="Arial"/>
        </w:rPr>
      </w:pPr>
      <w:r w:rsidRPr="0048149B">
        <w:rPr>
          <w:rFonts w:asciiTheme="minorHAnsi" w:hAnsiTheme="minorHAnsi" w:cs="Arial"/>
        </w:rPr>
        <w:t>Niektoré témy zo základnej a strednej školy, v ktorých je možné uplatňovať medzipredmetové vzťahy, sú pomerne známe. Uvedieme len niekoľko príkladov:</w:t>
      </w:r>
    </w:p>
    <w:p w:rsidR="00367528" w:rsidRPr="0048149B" w:rsidRDefault="00F92516" w:rsidP="0048149B">
      <w:pPr>
        <w:tabs>
          <w:tab w:val="left" w:pos="1134"/>
          <w:tab w:val="left" w:pos="6804"/>
        </w:tabs>
        <w:jc w:val="both"/>
        <w:rPr>
          <w:rFonts w:asciiTheme="minorHAnsi" w:hAnsiTheme="minorHAnsi" w:cs="Arial"/>
        </w:rPr>
      </w:pPr>
      <w:r w:rsidRPr="0048149B">
        <w:rPr>
          <w:rFonts w:asciiTheme="minorHAnsi" w:hAnsiTheme="minorHAnsi" w:cs="Arial"/>
        </w:rPr>
        <w:tab/>
      </w:r>
      <w:r w:rsidR="00367528" w:rsidRPr="0048149B">
        <w:rPr>
          <w:rFonts w:asciiTheme="minorHAnsi" w:hAnsiTheme="minorHAnsi" w:cs="Arial"/>
        </w:rPr>
        <w:t>Modely vesmíru</w:t>
      </w:r>
      <w:r w:rsidR="00367528" w:rsidRPr="0048149B">
        <w:rPr>
          <w:rFonts w:asciiTheme="minorHAnsi" w:hAnsiTheme="minorHAnsi" w:cs="Arial"/>
        </w:rPr>
        <w:tab/>
        <w:t>(F</w:t>
      </w:r>
      <w:r w:rsidR="0064751F" w:rsidRPr="0048149B">
        <w:rPr>
          <w:rFonts w:asciiTheme="minorHAnsi" w:hAnsiTheme="minorHAnsi" w:cs="Arial"/>
        </w:rPr>
        <w:t>YZ</w:t>
      </w:r>
      <w:r w:rsidR="00367528" w:rsidRPr="0048149B">
        <w:rPr>
          <w:rFonts w:asciiTheme="minorHAnsi" w:hAnsiTheme="minorHAnsi" w:cs="Arial"/>
        </w:rPr>
        <w:t xml:space="preserve"> – </w:t>
      </w:r>
      <w:r w:rsidR="0064751F" w:rsidRPr="0048149B">
        <w:rPr>
          <w:rFonts w:asciiTheme="minorHAnsi" w:hAnsiTheme="minorHAnsi" w:cs="Arial"/>
        </w:rPr>
        <w:t>DEJ</w:t>
      </w:r>
    </w:p>
    <w:p w:rsidR="00367528" w:rsidRPr="0048149B" w:rsidRDefault="00F92516" w:rsidP="0048149B">
      <w:pPr>
        <w:tabs>
          <w:tab w:val="left" w:pos="1134"/>
          <w:tab w:val="left" w:pos="6804"/>
        </w:tabs>
        <w:jc w:val="both"/>
        <w:rPr>
          <w:rFonts w:asciiTheme="minorHAnsi" w:hAnsiTheme="minorHAnsi" w:cs="Arial"/>
        </w:rPr>
      </w:pPr>
      <w:r w:rsidRPr="0048149B">
        <w:rPr>
          <w:rFonts w:asciiTheme="minorHAnsi" w:hAnsiTheme="minorHAnsi" w:cs="Arial"/>
        </w:rPr>
        <w:tab/>
      </w:r>
      <w:r w:rsidR="00367528" w:rsidRPr="0048149B">
        <w:rPr>
          <w:rFonts w:asciiTheme="minorHAnsi" w:hAnsiTheme="minorHAnsi" w:cs="Arial"/>
        </w:rPr>
        <w:t>Kolobeh vody v prírode</w:t>
      </w:r>
      <w:r w:rsidR="00367528" w:rsidRPr="0048149B">
        <w:rPr>
          <w:rFonts w:asciiTheme="minorHAnsi" w:hAnsiTheme="minorHAnsi" w:cs="Arial"/>
        </w:rPr>
        <w:tab/>
        <w:t>(F</w:t>
      </w:r>
      <w:r w:rsidR="0064751F" w:rsidRPr="0048149B">
        <w:rPr>
          <w:rFonts w:asciiTheme="minorHAnsi" w:hAnsiTheme="minorHAnsi" w:cs="Arial"/>
        </w:rPr>
        <w:t>YZ</w:t>
      </w:r>
      <w:r w:rsidR="00367528" w:rsidRPr="0048149B">
        <w:rPr>
          <w:rFonts w:asciiTheme="minorHAnsi" w:hAnsiTheme="minorHAnsi" w:cs="Arial"/>
        </w:rPr>
        <w:t xml:space="preserve"> – B</w:t>
      </w:r>
      <w:r w:rsidR="0064751F" w:rsidRPr="0048149B">
        <w:rPr>
          <w:rFonts w:asciiTheme="minorHAnsi" w:hAnsiTheme="minorHAnsi" w:cs="Arial"/>
        </w:rPr>
        <w:t>IO</w:t>
      </w:r>
      <w:r w:rsidR="00367528" w:rsidRPr="0048149B">
        <w:rPr>
          <w:rFonts w:asciiTheme="minorHAnsi" w:hAnsiTheme="minorHAnsi" w:cs="Arial"/>
        </w:rPr>
        <w:t>)</w:t>
      </w:r>
    </w:p>
    <w:p w:rsidR="00367528" w:rsidRPr="0048149B" w:rsidRDefault="00F92516" w:rsidP="0048149B">
      <w:pPr>
        <w:tabs>
          <w:tab w:val="left" w:pos="1134"/>
          <w:tab w:val="left" w:pos="6804"/>
        </w:tabs>
        <w:jc w:val="both"/>
        <w:rPr>
          <w:rFonts w:asciiTheme="minorHAnsi" w:hAnsiTheme="minorHAnsi" w:cs="Arial"/>
        </w:rPr>
      </w:pPr>
      <w:r w:rsidRPr="0048149B">
        <w:rPr>
          <w:rFonts w:asciiTheme="minorHAnsi" w:hAnsiTheme="minorHAnsi" w:cs="Arial"/>
        </w:rPr>
        <w:tab/>
      </w:r>
      <w:r w:rsidR="00367528" w:rsidRPr="0048149B">
        <w:rPr>
          <w:rFonts w:asciiTheme="minorHAnsi" w:hAnsiTheme="minorHAnsi" w:cs="Arial"/>
        </w:rPr>
        <w:t>Vlastnosti látok a telies</w:t>
      </w:r>
      <w:r w:rsidR="00367528" w:rsidRPr="0048149B">
        <w:rPr>
          <w:rFonts w:asciiTheme="minorHAnsi" w:hAnsiTheme="minorHAnsi" w:cs="Arial"/>
        </w:rPr>
        <w:tab/>
        <w:t>(F</w:t>
      </w:r>
      <w:r w:rsidR="0064751F" w:rsidRPr="0048149B">
        <w:rPr>
          <w:rFonts w:asciiTheme="minorHAnsi" w:hAnsiTheme="minorHAnsi" w:cs="Arial"/>
        </w:rPr>
        <w:t>YZ – CHE</w:t>
      </w:r>
      <w:r w:rsidR="00367528" w:rsidRPr="0048149B">
        <w:rPr>
          <w:rFonts w:asciiTheme="minorHAnsi" w:hAnsiTheme="minorHAnsi" w:cs="Arial"/>
        </w:rPr>
        <w:t>)</w:t>
      </w:r>
    </w:p>
    <w:p w:rsidR="00367528" w:rsidRPr="0048149B" w:rsidRDefault="00F92516" w:rsidP="0048149B">
      <w:pPr>
        <w:tabs>
          <w:tab w:val="left" w:pos="1134"/>
          <w:tab w:val="left" w:pos="6804"/>
        </w:tabs>
        <w:jc w:val="both"/>
        <w:rPr>
          <w:rFonts w:asciiTheme="minorHAnsi" w:hAnsiTheme="minorHAnsi" w:cs="Arial"/>
        </w:rPr>
      </w:pPr>
      <w:r w:rsidRPr="0048149B">
        <w:rPr>
          <w:rFonts w:asciiTheme="minorHAnsi" w:hAnsiTheme="minorHAnsi" w:cs="Arial"/>
        </w:rPr>
        <w:tab/>
      </w:r>
      <w:r w:rsidR="00367528" w:rsidRPr="0048149B">
        <w:rPr>
          <w:rFonts w:asciiTheme="minorHAnsi" w:hAnsiTheme="minorHAnsi" w:cs="Arial"/>
        </w:rPr>
        <w:t>Stavba oka a ucha</w:t>
      </w:r>
      <w:r w:rsidR="00367528" w:rsidRPr="0048149B">
        <w:rPr>
          <w:rFonts w:asciiTheme="minorHAnsi" w:hAnsiTheme="minorHAnsi" w:cs="Arial"/>
        </w:rPr>
        <w:tab/>
        <w:t>(F</w:t>
      </w:r>
      <w:r w:rsidR="0064751F" w:rsidRPr="0048149B">
        <w:rPr>
          <w:rFonts w:asciiTheme="minorHAnsi" w:hAnsiTheme="minorHAnsi" w:cs="Arial"/>
        </w:rPr>
        <w:t>YZ – BIO</w:t>
      </w:r>
      <w:r w:rsidR="00367528" w:rsidRPr="0048149B">
        <w:rPr>
          <w:rFonts w:asciiTheme="minorHAnsi" w:hAnsiTheme="minorHAnsi" w:cs="Arial"/>
        </w:rPr>
        <w:t>)</w:t>
      </w:r>
    </w:p>
    <w:p w:rsidR="00367528" w:rsidRPr="0048149B" w:rsidRDefault="00F92516" w:rsidP="0048149B">
      <w:pPr>
        <w:tabs>
          <w:tab w:val="left" w:pos="1134"/>
          <w:tab w:val="left" w:pos="6804"/>
        </w:tabs>
        <w:jc w:val="both"/>
        <w:rPr>
          <w:rFonts w:asciiTheme="minorHAnsi" w:hAnsiTheme="minorHAnsi" w:cs="Arial"/>
        </w:rPr>
      </w:pPr>
      <w:r w:rsidRPr="0048149B">
        <w:rPr>
          <w:rFonts w:asciiTheme="minorHAnsi" w:hAnsiTheme="minorHAnsi" w:cs="Arial"/>
        </w:rPr>
        <w:tab/>
      </w:r>
      <w:r w:rsidR="00367528" w:rsidRPr="0048149B">
        <w:rPr>
          <w:rFonts w:asciiTheme="minorHAnsi" w:hAnsiTheme="minorHAnsi" w:cs="Arial"/>
        </w:rPr>
        <w:t>Fotosyntéza a chlorofyl</w:t>
      </w:r>
      <w:r w:rsidR="00367528" w:rsidRPr="0048149B">
        <w:rPr>
          <w:rFonts w:asciiTheme="minorHAnsi" w:hAnsiTheme="minorHAnsi" w:cs="Arial"/>
        </w:rPr>
        <w:tab/>
        <w:t>(F</w:t>
      </w:r>
      <w:r w:rsidR="0064751F" w:rsidRPr="0048149B">
        <w:rPr>
          <w:rFonts w:asciiTheme="minorHAnsi" w:hAnsiTheme="minorHAnsi" w:cs="Arial"/>
        </w:rPr>
        <w:t>YZ – BIO</w:t>
      </w:r>
      <w:r w:rsidR="00367528" w:rsidRPr="0048149B">
        <w:rPr>
          <w:rFonts w:asciiTheme="minorHAnsi" w:hAnsiTheme="minorHAnsi" w:cs="Arial"/>
        </w:rPr>
        <w:t>)</w:t>
      </w:r>
    </w:p>
    <w:p w:rsidR="00F92516" w:rsidRPr="0048149B" w:rsidRDefault="00F92516" w:rsidP="0048149B">
      <w:pPr>
        <w:tabs>
          <w:tab w:val="left" w:pos="1134"/>
          <w:tab w:val="left" w:pos="6804"/>
        </w:tabs>
        <w:jc w:val="both"/>
        <w:rPr>
          <w:rFonts w:asciiTheme="minorHAnsi" w:hAnsiTheme="minorHAnsi" w:cs="Arial"/>
        </w:rPr>
      </w:pPr>
      <w:r w:rsidRPr="0048149B">
        <w:rPr>
          <w:rFonts w:asciiTheme="minorHAnsi" w:hAnsiTheme="minorHAnsi" w:cs="Arial"/>
        </w:rPr>
        <w:tab/>
        <w:t xml:space="preserve">Pohyb Slnka a Mesiaca </w:t>
      </w:r>
      <w:r w:rsidRPr="0048149B">
        <w:rPr>
          <w:rFonts w:asciiTheme="minorHAnsi" w:hAnsiTheme="minorHAnsi" w:cs="Arial"/>
        </w:rPr>
        <w:tab/>
        <w:t>(F</w:t>
      </w:r>
      <w:r w:rsidR="0064751F" w:rsidRPr="0048149B">
        <w:rPr>
          <w:rFonts w:asciiTheme="minorHAnsi" w:hAnsiTheme="minorHAnsi" w:cs="Arial"/>
        </w:rPr>
        <w:t>YZ – GEG</w:t>
      </w:r>
      <w:r w:rsidRPr="0048149B">
        <w:rPr>
          <w:rFonts w:asciiTheme="minorHAnsi" w:hAnsiTheme="minorHAnsi" w:cs="Arial"/>
        </w:rPr>
        <w:t>)</w:t>
      </w:r>
    </w:p>
    <w:p w:rsidR="00367528" w:rsidRPr="0048149B" w:rsidRDefault="00F92516" w:rsidP="0048149B">
      <w:pPr>
        <w:tabs>
          <w:tab w:val="left" w:pos="1134"/>
          <w:tab w:val="left" w:pos="6804"/>
        </w:tabs>
        <w:jc w:val="both"/>
        <w:rPr>
          <w:rFonts w:asciiTheme="minorHAnsi" w:hAnsiTheme="minorHAnsi" w:cs="Arial"/>
        </w:rPr>
      </w:pPr>
      <w:r w:rsidRPr="0048149B">
        <w:rPr>
          <w:rFonts w:asciiTheme="minorHAnsi" w:hAnsiTheme="minorHAnsi" w:cs="Arial"/>
        </w:rPr>
        <w:tab/>
      </w:r>
      <w:r w:rsidR="00367528" w:rsidRPr="0048149B">
        <w:rPr>
          <w:rFonts w:asciiTheme="minorHAnsi" w:hAnsiTheme="minorHAnsi" w:cs="Arial"/>
        </w:rPr>
        <w:t>Počítačom podporované laboratórium</w:t>
      </w:r>
      <w:r w:rsidR="00367528" w:rsidRPr="0048149B">
        <w:rPr>
          <w:rFonts w:asciiTheme="minorHAnsi" w:hAnsiTheme="minorHAnsi" w:cs="Arial"/>
        </w:rPr>
        <w:tab/>
        <w:t>(F</w:t>
      </w:r>
      <w:r w:rsidR="0064751F" w:rsidRPr="0048149B">
        <w:rPr>
          <w:rFonts w:asciiTheme="minorHAnsi" w:hAnsiTheme="minorHAnsi" w:cs="Arial"/>
        </w:rPr>
        <w:t>YZ</w:t>
      </w:r>
      <w:r w:rsidR="00367528" w:rsidRPr="0048149B">
        <w:rPr>
          <w:rFonts w:asciiTheme="minorHAnsi" w:hAnsiTheme="minorHAnsi" w:cs="Arial"/>
        </w:rPr>
        <w:t xml:space="preserve"> – I</w:t>
      </w:r>
      <w:r w:rsidR="0064751F" w:rsidRPr="0048149B">
        <w:rPr>
          <w:rFonts w:asciiTheme="minorHAnsi" w:hAnsiTheme="minorHAnsi" w:cs="Arial"/>
        </w:rPr>
        <w:t>NF</w:t>
      </w:r>
      <w:r w:rsidR="00367528" w:rsidRPr="0048149B">
        <w:rPr>
          <w:rFonts w:asciiTheme="minorHAnsi" w:hAnsiTheme="minorHAnsi" w:cs="Arial"/>
        </w:rPr>
        <w:t xml:space="preserve">) </w:t>
      </w:r>
    </w:p>
    <w:p w:rsidR="00367528" w:rsidRPr="00B35791" w:rsidRDefault="00367528" w:rsidP="0048149B">
      <w:pPr>
        <w:jc w:val="both"/>
        <w:rPr>
          <w:rFonts w:asciiTheme="minorHAnsi" w:hAnsiTheme="minorHAnsi" w:cs="Arial"/>
          <w:sz w:val="16"/>
        </w:rPr>
      </w:pPr>
    </w:p>
    <w:p w:rsidR="005B3668" w:rsidRPr="0048149B" w:rsidRDefault="002D21DC" w:rsidP="0048149B">
      <w:pPr>
        <w:jc w:val="both"/>
        <w:rPr>
          <w:rFonts w:asciiTheme="minorHAnsi" w:hAnsiTheme="minorHAnsi" w:cs="Arial"/>
        </w:rPr>
      </w:pPr>
      <w:r w:rsidRPr="0048149B">
        <w:rPr>
          <w:rFonts w:asciiTheme="minorHAnsi" w:hAnsiTheme="minorHAnsi" w:cs="Arial"/>
        </w:rPr>
        <w:t xml:space="preserve">Medzipredmetové vzťahy </w:t>
      </w:r>
      <w:r w:rsidR="0064751F" w:rsidRPr="0048149B">
        <w:rPr>
          <w:rFonts w:asciiTheme="minorHAnsi" w:hAnsiTheme="minorHAnsi" w:cs="Arial"/>
        </w:rPr>
        <w:t xml:space="preserve">vo </w:t>
      </w:r>
      <w:r w:rsidRPr="0048149B">
        <w:rPr>
          <w:rFonts w:asciiTheme="minorHAnsi" w:hAnsiTheme="minorHAnsi" w:cs="Arial"/>
        </w:rPr>
        <w:t>fyzik</w:t>
      </w:r>
      <w:r w:rsidR="0064751F" w:rsidRPr="0048149B">
        <w:rPr>
          <w:rFonts w:asciiTheme="minorHAnsi" w:hAnsiTheme="minorHAnsi" w:cs="Arial"/>
        </w:rPr>
        <w:t>e</w:t>
      </w:r>
      <w:r w:rsidRPr="0048149B">
        <w:rPr>
          <w:rFonts w:asciiTheme="minorHAnsi" w:hAnsiTheme="minorHAnsi" w:cs="Arial"/>
        </w:rPr>
        <w:t xml:space="preserve"> a</w:t>
      </w:r>
      <w:r w:rsidR="00F92516" w:rsidRPr="0048149B">
        <w:rPr>
          <w:rFonts w:asciiTheme="minorHAnsi" w:hAnsiTheme="minorHAnsi" w:cs="Arial"/>
        </w:rPr>
        <w:t> </w:t>
      </w:r>
      <w:r w:rsidRPr="0048149B">
        <w:rPr>
          <w:rFonts w:asciiTheme="minorHAnsi" w:hAnsiTheme="minorHAnsi" w:cs="Arial"/>
        </w:rPr>
        <w:t>geografi</w:t>
      </w:r>
      <w:r w:rsidR="0064751F" w:rsidRPr="0048149B">
        <w:rPr>
          <w:rFonts w:asciiTheme="minorHAnsi" w:hAnsiTheme="minorHAnsi" w:cs="Arial"/>
        </w:rPr>
        <w:t>i</w:t>
      </w:r>
      <w:r w:rsidR="00F92516" w:rsidRPr="0048149B">
        <w:rPr>
          <w:rFonts w:asciiTheme="minorHAnsi" w:hAnsiTheme="minorHAnsi" w:cs="Arial"/>
        </w:rPr>
        <w:t xml:space="preserve"> možno</w:t>
      </w:r>
      <w:r w:rsidRPr="0048149B">
        <w:rPr>
          <w:rFonts w:asciiTheme="minorHAnsi" w:hAnsiTheme="minorHAnsi" w:cs="Arial"/>
        </w:rPr>
        <w:t xml:space="preserve"> nie sú tak ľahko viditeľné ako napríklad vo fyzike a</w:t>
      </w:r>
      <w:r w:rsidR="00F92516" w:rsidRPr="0048149B">
        <w:rPr>
          <w:rFonts w:asciiTheme="minorHAnsi" w:hAnsiTheme="minorHAnsi" w:cs="Arial"/>
        </w:rPr>
        <w:t> </w:t>
      </w:r>
      <w:r w:rsidRPr="0048149B">
        <w:rPr>
          <w:rFonts w:asciiTheme="minorHAnsi" w:hAnsiTheme="minorHAnsi" w:cs="Arial"/>
        </w:rPr>
        <w:t xml:space="preserve">matematike. </w:t>
      </w:r>
      <w:r w:rsidR="004D7CD7" w:rsidRPr="0048149B">
        <w:rPr>
          <w:rFonts w:asciiTheme="minorHAnsi" w:hAnsiTheme="minorHAnsi" w:cs="Arial"/>
        </w:rPr>
        <w:t xml:space="preserve">Napriek tomu existujú. </w:t>
      </w:r>
      <w:r w:rsidR="00643CF4" w:rsidRPr="0048149B">
        <w:rPr>
          <w:rFonts w:asciiTheme="minorHAnsi" w:hAnsiTheme="minorHAnsi" w:cs="Arial"/>
        </w:rPr>
        <w:t>Možnosť</w:t>
      </w:r>
      <w:r w:rsidRPr="0048149B">
        <w:rPr>
          <w:rFonts w:asciiTheme="minorHAnsi" w:hAnsiTheme="minorHAnsi" w:cs="Arial"/>
        </w:rPr>
        <w:t xml:space="preserve"> uplatniť ich máme napríklad v téme Meandre riek. Podľa ŠVP sa </w:t>
      </w:r>
      <w:r w:rsidR="00643CF4" w:rsidRPr="0048149B">
        <w:rPr>
          <w:rFonts w:asciiTheme="minorHAnsi" w:hAnsiTheme="minorHAnsi" w:cs="Arial"/>
        </w:rPr>
        <w:t>to</w:t>
      </w:r>
      <w:r w:rsidRPr="0048149B">
        <w:rPr>
          <w:rFonts w:asciiTheme="minorHAnsi" w:hAnsiTheme="minorHAnsi" w:cs="Arial"/>
        </w:rPr>
        <w:t xml:space="preserve">uto témou žiaci zaoberajú </w:t>
      </w:r>
      <w:r w:rsidR="00F92516" w:rsidRPr="0048149B">
        <w:rPr>
          <w:rFonts w:asciiTheme="minorHAnsi" w:hAnsiTheme="minorHAnsi" w:cs="Arial"/>
        </w:rPr>
        <w:t xml:space="preserve">na geografii </w:t>
      </w:r>
      <w:r w:rsidRPr="0048149B">
        <w:rPr>
          <w:rFonts w:asciiTheme="minorHAnsi" w:hAnsiTheme="minorHAnsi" w:cs="Arial"/>
        </w:rPr>
        <w:t>už na základnej škole (Tab.1</w:t>
      </w:r>
      <w:r w:rsidR="00643CF4" w:rsidRPr="0048149B">
        <w:rPr>
          <w:rFonts w:asciiTheme="minorHAnsi" w:hAnsiTheme="minorHAnsi" w:cs="Arial"/>
        </w:rPr>
        <w:t>, 2</w:t>
      </w:r>
      <w:r w:rsidRPr="0048149B">
        <w:rPr>
          <w:rFonts w:asciiTheme="minorHAnsi" w:hAnsiTheme="minorHAnsi" w:cs="Arial"/>
        </w:rPr>
        <w:t>)</w:t>
      </w:r>
      <w:r w:rsidR="00643CF4" w:rsidRPr="0048149B">
        <w:rPr>
          <w:rFonts w:asciiTheme="minorHAnsi" w:hAnsiTheme="minorHAnsi" w:cs="Arial"/>
        </w:rPr>
        <w:t>.</w:t>
      </w:r>
    </w:p>
    <w:p w:rsidR="00643CF4" w:rsidRPr="0048149B" w:rsidRDefault="00643CF4" w:rsidP="00D74850">
      <w:pPr>
        <w:jc w:val="center"/>
        <w:rPr>
          <w:rFonts w:asciiTheme="minorHAnsi" w:hAnsiTheme="minorHAnsi" w:cs="Arial"/>
          <w:i/>
        </w:rPr>
      </w:pPr>
      <w:proofErr w:type="spellStart"/>
      <w:r w:rsidRPr="0048149B">
        <w:rPr>
          <w:rFonts w:asciiTheme="minorHAnsi" w:hAnsiTheme="minorHAnsi" w:cs="Arial"/>
        </w:rPr>
        <w:t>Tab</w:t>
      </w:r>
      <w:proofErr w:type="spellEnd"/>
      <w:r w:rsidRPr="0048149B">
        <w:rPr>
          <w:rFonts w:asciiTheme="minorHAnsi" w:hAnsiTheme="minorHAnsi" w:cs="Arial"/>
        </w:rPr>
        <w:t xml:space="preserve"> 1: Časť Svetadiely prílohy ISCED 2, Geografia (ŠVP, 2009, s.17)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2"/>
        <w:gridCol w:w="4252"/>
        <w:gridCol w:w="3818"/>
      </w:tblGrid>
      <w:tr w:rsidR="00643CF4" w:rsidRPr="0048149B" w:rsidTr="00643CF4">
        <w:trPr>
          <w:trHeight w:val="358"/>
          <w:jc w:val="center"/>
        </w:trPr>
        <w:tc>
          <w:tcPr>
            <w:tcW w:w="9622"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643CF4" w:rsidRPr="0048149B" w:rsidRDefault="00643CF4" w:rsidP="0048149B">
            <w:pPr>
              <w:jc w:val="both"/>
              <w:rPr>
                <w:rFonts w:asciiTheme="minorHAnsi" w:hAnsiTheme="minorHAnsi" w:cs="Arial"/>
                <w:color w:val="000000"/>
              </w:rPr>
            </w:pPr>
            <w:r w:rsidRPr="0048149B">
              <w:rPr>
                <w:rFonts w:asciiTheme="minorHAnsi" w:hAnsiTheme="minorHAnsi" w:cs="Arial"/>
              </w:rPr>
              <w:t>Svetadiely</w:t>
            </w:r>
          </w:p>
        </w:tc>
      </w:tr>
      <w:tr w:rsidR="00643CF4" w:rsidRPr="0048149B" w:rsidTr="00976E3E">
        <w:trPr>
          <w:trHeight w:val="358"/>
          <w:jc w:val="center"/>
        </w:trPr>
        <w:tc>
          <w:tcPr>
            <w:tcW w:w="1552" w:type="dxa"/>
            <w:tcBorders>
              <w:top w:val="single" w:sz="12" w:space="0" w:color="auto"/>
              <w:left w:val="single" w:sz="12" w:space="0" w:color="auto"/>
              <w:bottom w:val="single" w:sz="12" w:space="0" w:color="auto"/>
            </w:tcBorders>
            <w:shd w:val="clear" w:color="auto" w:fill="D9D9D9"/>
            <w:vAlign w:val="center"/>
          </w:tcPr>
          <w:p w:rsidR="00643CF4" w:rsidRPr="0048149B" w:rsidRDefault="00643CF4" w:rsidP="0048149B">
            <w:pPr>
              <w:autoSpaceDE w:val="0"/>
              <w:autoSpaceDN w:val="0"/>
              <w:adjustRightInd w:val="0"/>
              <w:jc w:val="both"/>
              <w:rPr>
                <w:rFonts w:asciiTheme="minorHAnsi" w:hAnsiTheme="minorHAnsi" w:cs="Arial"/>
                <w:color w:val="000000"/>
              </w:rPr>
            </w:pPr>
            <w:r w:rsidRPr="0048149B">
              <w:rPr>
                <w:rFonts w:asciiTheme="minorHAnsi" w:hAnsiTheme="minorHAnsi" w:cs="Arial"/>
                <w:color w:val="000000"/>
              </w:rPr>
              <w:t>Témy</w:t>
            </w:r>
          </w:p>
        </w:tc>
        <w:tc>
          <w:tcPr>
            <w:tcW w:w="4252" w:type="dxa"/>
            <w:tcBorders>
              <w:top w:val="single" w:sz="12" w:space="0" w:color="auto"/>
              <w:bottom w:val="single" w:sz="12" w:space="0" w:color="auto"/>
            </w:tcBorders>
            <w:shd w:val="clear" w:color="auto" w:fill="D9D9D9"/>
            <w:vAlign w:val="center"/>
          </w:tcPr>
          <w:p w:rsidR="00643CF4" w:rsidRPr="0048149B" w:rsidRDefault="00643CF4" w:rsidP="0048149B">
            <w:pPr>
              <w:autoSpaceDE w:val="0"/>
              <w:autoSpaceDN w:val="0"/>
              <w:adjustRightInd w:val="0"/>
              <w:jc w:val="both"/>
              <w:rPr>
                <w:rFonts w:asciiTheme="minorHAnsi" w:hAnsiTheme="minorHAnsi" w:cs="Arial"/>
                <w:color w:val="000000"/>
              </w:rPr>
            </w:pPr>
            <w:r w:rsidRPr="0048149B">
              <w:rPr>
                <w:rFonts w:asciiTheme="minorHAnsi" w:hAnsiTheme="minorHAnsi" w:cs="Arial"/>
                <w:color w:val="000000"/>
              </w:rPr>
              <w:t>Obsahový štandard</w:t>
            </w:r>
          </w:p>
        </w:tc>
        <w:tc>
          <w:tcPr>
            <w:tcW w:w="3818" w:type="dxa"/>
            <w:tcBorders>
              <w:top w:val="single" w:sz="12" w:space="0" w:color="auto"/>
              <w:bottom w:val="single" w:sz="12" w:space="0" w:color="auto"/>
              <w:right w:val="single" w:sz="12" w:space="0" w:color="auto"/>
            </w:tcBorders>
            <w:shd w:val="clear" w:color="auto" w:fill="D9D9D9"/>
            <w:vAlign w:val="center"/>
          </w:tcPr>
          <w:p w:rsidR="00643CF4" w:rsidRPr="0048149B" w:rsidRDefault="00643CF4" w:rsidP="0048149B">
            <w:pPr>
              <w:autoSpaceDE w:val="0"/>
              <w:autoSpaceDN w:val="0"/>
              <w:adjustRightInd w:val="0"/>
              <w:jc w:val="both"/>
              <w:rPr>
                <w:rFonts w:asciiTheme="minorHAnsi" w:hAnsiTheme="minorHAnsi" w:cs="Arial"/>
                <w:color w:val="000000"/>
              </w:rPr>
            </w:pPr>
            <w:r w:rsidRPr="0048149B">
              <w:rPr>
                <w:rFonts w:asciiTheme="minorHAnsi" w:hAnsiTheme="minorHAnsi" w:cs="Arial"/>
                <w:color w:val="000000"/>
              </w:rPr>
              <w:t>Výkonový štandard</w:t>
            </w:r>
          </w:p>
        </w:tc>
      </w:tr>
      <w:tr w:rsidR="00643CF4" w:rsidRPr="0048149B" w:rsidTr="00976E3E">
        <w:trPr>
          <w:jc w:val="center"/>
        </w:trPr>
        <w:tc>
          <w:tcPr>
            <w:tcW w:w="1552" w:type="dxa"/>
            <w:tcBorders>
              <w:top w:val="single" w:sz="12" w:space="0" w:color="auto"/>
              <w:left w:val="single" w:sz="12" w:space="0" w:color="auto"/>
              <w:bottom w:val="single" w:sz="12" w:space="0" w:color="auto"/>
            </w:tcBorders>
          </w:tcPr>
          <w:p w:rsidR="00643CF4" w:rsidRPr="0048149B" w:rsidRDefault="00643CF4" w:rsidP="0048149B">
            <w:pPr>
              <w:jc w:val="both"/>
              <w:rPr>
                <w:rFonts w:asciiTheme="minorHAnsi" w:hAnsiTheme="minorHAnsi" w:cs="Arial"/>
              </w:rPr>
            </w:pPr>
            <w:r w:rsidRPr="0048149B">
              <w:rPr>
                <w:rFonts w:asciiTheme="minorHAnsi" w:hAnsiTheme="minorHAnsi" w:cs="Arial"/>
              </w:rPr>
              <w:t>VODSTVO</w:t>
            </w:r>
          </w:p>
        </w:tc>
        <w:tc>
          <w:tcPr>
            <w:tcW w:w="4252" w:type="dxa"/>
            <w:tcBorders>
              <w:top w:val="single" w:sz="12" w:space="0" w:color="auto"/>
              <w:bottom w:val="single" w:sz="12" w:space="0" w:color="auto"/>
            </w:tcBorders>
          </w:tcPr>
          <w:p w:rsidR="00643CF4" w:rsidRPr="0048149B" w:rsidRDefault="00643CF4" w:rsidP="0048149B">
            <w:pPr>
              <w:autoSpaceDE w:val="0"/>
              <w:autoSpaceDN w:val="0"/>
              <w:adjustRightInd w:val="0"/>
              <w:jc w:val="both"/>
              <w:rPr>
                <w:rFonts w:asciiTheme="minorHAnsi" w:hAnsiTheme="minorHAnsi" w:cs="Arial"/>
                <w:color w:val="000000"/>
              </w:rPr>
            </w:pPr>
            <w:r w:rsidRPr="0048149B">
              <w:rPr>
                <w:rFonts w:asciiTheme="minorHAnsi" w:hAnsiTheme="minorHAnsi" w:cs="Arial"/>
                <w:color w:val="000000"/>
              </w:rPr>
              <w:t>Volga, Dunaj, Rýn, Pád, Odra, Tiber, Temža, Seina, Ženevské jazero, Balaton, Ladožské jazero.</w:t>
            </w:r>
          </w:p>
          <w:p w:rsidR="00643CF4" w:rsidRPr="0048149B" w:rsidRDefault="00643CF4" w:rsidP="0048149B">
            <w:pPr>
              <w:autoSpaceDE w:val="0"/>
              <w:autoSpaceDN w:val="0"/>
              <w:adjustRightInd w:val="0"/>
              <w:jc w:val="both"/>
              <w:rPr>
                <w:rFonts w:asciiTheme="minorHAnsi" w:hAnsiTheme="minorHAnsi" w:cs="Arial"/>
                <w:color w:val="000000"/>
              </w:rPr>
            </w:pPr>
            <w:r w:rsidRPr="0048149B">
              <w:rPr>
                <w:rFonts w:asciiTheme="minorHAnsi" w:hAnsiTheme="minorHAnsi" w:cs="Arial"/>
                <w:color w:val="000000"/>
              </w:rPr>
              <w:t xml:space="preserve">Murray, Darling, </w:t>
            </w:r>
            <w:proofErr w:type="spellStart"/>
            <w:r w:rsidRPr="0048149B">
              <w:rPr>
                <w:rFonts w:asciiTheme="minorHAnsi" w:hAnsiTheme="minorHAnsi" w:cs="Arial"/>
                <w:color w:val="000000"/>
              </w:rPr>
              <w:t>Eyrovo</w:t>
            </w:r>
            <w:proofErr w:type="spellEnd"/>
            <w:r w:rsidRPr="0048149B">
              <w:rPr>
                <w:rFonts w:asciiTheme="minorHAnsi" w:hAnsiTheme="minorHAnsi" w:cs="Arial"/>
                <w:color w:val="000000"/>
              </w:rPr>
              <w:t xml:space="preserve"> jazero.</w:t>
            </w:r>
          </w:p>
          <w:p w:rsidR="00643CF4" w:rsidRPr="0048149B" w:rsidRDefault="00643CF4" w:rsidP="0048149B">
            <w:pPr>
              <w:autoSpaceDE w:val="0"/>
              <w:autoSpaceDN w:val="0"/>
              <w:adjustRightInd w:val="0"/>
              <w:jc w:val="both"/>
              <w:rPr>
                <w:rFonts w:asciiTheme="minorHAnsi" w:hAnsiTheme="minorHAnsi" w:cs="Arial"/>
                <w:color w:val="000000"/>
              </w:rPr>
            </w:pPr>
            <w:r w:rsidRPr="0048149B">
              <w:rPr>
                <w:rFonts w:asciiTheme="minorHAnsi" w:hAnsiTheme="minorHAnsi" w:cs="Arial"/>
                <w:color w:val="000000"/>
              </w:rPr>
              <w:t>Morské prúdy – ...</w:t>
            </w:r>
          </w:p>
        </w:tc>
        <w:tc>
          <w:tcPr>
            <w:tcW w:w="3818" w:type="dxa"/>
            <w:tcBorders>
              <w:top w:val="single" w:sz="12" w:space="0" w:color="auto"/>
              <w:bottom w:val="single" w:sz="12" w:space="0" w:color="auto"/>
              <w:right w:val="single" w:sz="12" w:space="0" w:color="auto"/>
            </w:tcBorders>
          </w:tcPr>
          <w:p w:rsidR="00643CF4" w:rsidRPr="0048149B" w:rsidRDefault="00643CF4" w:rsidP="0048149B">
            <w:pPr>
              <w:autoSpaceDE w:val="0"/>
              <w:autoSpaceDN w:val="0"/>
              <w:adjustRightInd w:val="0"/>
              <w:jc w:val="both"/>
              <w:rPr>
                <w:rFonts w:asciiTheme="minorHAnsi" w:hAnsiTheme="minorHAnsi" w:cs="Arial"/>
                <w:color w:val="000000"/>
              </w:rPr>
            </w:pPr>
            <w:r w:rsidRPr="0048149B">
              <w:rPr>
                <w:rFonts w:asciiTheme="minorHAnsi" w:hAnsiTheme="minorHAnsi" w:cs="Arial"/>
                <w:color w:val="000000"/>
              </w:rPr>
              <w:t>…</w:t>
            </w:r>
          </w:p>
          <w:p w:rsidR="00643CF4" w:rsidRPr="0048149B" w:rsidRDefault="00643CF4" w:rsidP="0048149B">
            <w:pPr>
              <w:autoSpaceDE w:val="0"/>
              <w:autoSpaceDN w:val="0"/>
              <w:adjustRightInd w:val="0"/>
              <w:jc w:val="both"/>
              <w:rPr>
                <w:rFonts w:asciiTheme="minorHAnsi" w:hAnsiTheme="minorHAnsi" w:cs="Arial"/>
                <w:color w:val="000000"/>
              </w:rPr>
            </w:pPr>
            <w:r w:rsidRPr="0048149B">
              <w:rPr>
                <w:rFonts w:asciiTheme="minorHAnsi" w:hAnsiTheme="minorHAnsi" w:cs="Arial"/>
                <w:color w:val="000000"/>
              </w:rPr>
              <w:t>Vysvetliť činnosť riek na príkladoch (doliny riek, jaskyne, meandre, mŕtve ramená, delta).</w:t>
            </w:r>
          </w:p>
          <w:p w:rsidR="00643CF4" w:rsidRPr="0048149B" w:rsidRDefault="00643CF4" w:rsidP="0048149B">
            <w:pPr>
              <w:jc w:val="both"/>
              <w:rPr>
                <w:rFonts w:asciiTheme="minorHAnsi" w:hAnsiTheme="minorHAnsi" w:cs="Arial"/>
              </w:rPr>
            </w:pPr>
            <w:r w:rsidRPr="0048149B">
              <w:rPr>
                <w:rFonts w:asciiTheme="minorHAnsi" w:hAnsiTheme="minorHAnsi" w:cs="Arial"/>
              </w:rPr>
              <w:t>...</w:t>
            </w:r>
          </w:p>
        </w:tc>
      </w:tr>
    </w:tbl>
    <w:p w:rsidR="00643CF4" w:rsidRPr="0048149B" w:rsidRDefault="00643CF4" w:rsidP="0048149B">
      <w:pPr>
        <w:jc w:val="both"/>
        <w:rPr>
          <w:rFonts w:asciiTheme="minorHAnsi" w:hAnsiTheme="minorHAnsi" w:cs="Arial"/>
          <w:i/>
        </w:rPr>
      </w:pPr>
    </w:p>
    <w:p w:rsidR="00643CF4" w:rsidRPr="0048149B" w:rsidRDefault="00643CF4" w:rsidP="0048149B">
      <w:pPr>
        <w:jc w:val="both"/>
        <w:rPr>
          <w:rFonts w:asciiTheme="minorHAnsi" w:hAnsiTheme="minorHAnsi" w:cs="Arial"/>
          <w:i/>
        </w:rPr>
      </w:pPr>
      <w:proofErr w:type="spellStart"/>
      <w:r w:rsidRPr="0048149B">
        <w:rPr>
          <w:rFonts w:asciiTheme="minorHAnsi" w:hAnsiTheme="minorHAnsi" w:cs="Arial"/>
        </w:rPr>
        <w:t>Tab</w:t>
      </w:r>
      <w:proofErr w:type="spellEnd"/>
      <w:r w:rsidRPr="0048149B">
        <w:rPr>
          <w:rFonts w:asciiTheme="minorHAnsi" w:hAnsiTheme="minorHAnsi" w:cs="Arial"/>
        </w:rPr>
        <w:t xml:space="preserve"> 2: Časť Slovensko prílohy ISCED 2, Geografia (ŠVP, 2009, s.19)</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544"/>
        <w:gridCol w:w="3870"/>
        <w:gridCol w:w="3208"/>
      </w:tblGrid>
      <w:tr w:rsidR="00643CF4" w:rsidRPr="0048149B" w:rsidTr="00643CF4">
        <w:trPr>
          <w:trHeight w:val="358"/>
          <w:jc w:val="center"/>
        </w:trPr>
        <w:tc>
          <w:tcPr>
            <w:tcW w:w="9622" w:type="dxa"/>
            <w:gridSpan w:val="3"/>
            <w:tcBorders>
              <w:top w:val="single" w:sz="12" w:space="0" w:color="auto"/>
              <w:bottom w:val="single" w:sz="12" w:space="0" w:color="auto"/>
            </w:tcBorders>
            <w:shd w:val="clear" w:color="auto" w:fill="D9D9D9"/>
            <w:vAlign w:val="center"/>
          </w:tcPr>
          <w:p w:rsidR="00643CF4" w:rsidRPr="0048149B" w:rsidRDefault="00643CF4" w:rsidP="0048149B">
            <w:pPr>
              <w:jc w:val="both"/>
              <w:rPr>
                <w:rFonts w:asciiTheme="minorHAnsi" w:hAnsiTheme="minorHAnsi" w:cs="Arial"/>
              </w:rPr>
            </w:pPr>
            <w:r w:rsidRPr="0048149B">
              <w:rPr>
                <w:rFonts w:asciiTheme="minorHAnsi" w:hAnsiTheme="minorHAnsi" w:cs="Arial"/>
              </w:rPr>
              <w:t>Slovensko</w:t>
            </w:r>
          </w:p>
        </w:tc>
      </w:tr>
      <w:tr w:rsidR="00643CF4" w:rsidRPr="0048149B" w:rsidTr="00976E3E">
        <w:trPr>
          <w:trHeight w:val="482"/>
          <w:jc w:val="center"/>
        </w:trPr>
        <w:tc>
          <w:tcPr>
            <w:tcW w:w="2544" w:type="dxa"/>
            <w:tcBorders>
              <w:top w:val="single" w:sz="12" w:space="0" w:color="auto"/>
              <w:bottom w:val="single" w:sz="12" w:space="0" w:color="auto"/>
            </w:tcBorders>
            <w:shd w:val="clear" w:color="auto" w:fill="D9D9D9"/>
            <w:vAlign w:val="center"/>
          </w:tcPr>
          <w:p w:rsidR="00643CF4" w:rsidRPr="0048149B" w:rsidRDefault="00643CF4" w:rsidP="0048149B">
            <w:pPr>
              <w:jc w:val="both"/>
              <w:rPr>
                <w:rFonts w:asciiTheme="minorHAnsi" w:hAnsiTheme="minorHAnsi" w:cs="Arial"/>
              </w:rPr>
            </w:pPr>
            <w:r w:rsidRPr="0048149B">
              <w:rPr>
                <w:rFonts w:asciiTheme="minorHAnsi" w:hAnsiTheme="minorHAnsi" w:cs="Arial"/>
              </w:rPr>
              <w:t>Témy</w:t>
            </w:r>
          </w:p>
        </w:tc>
        <w:tc>
          <w:tcPr>
            <w:tcW w:w="3870" w:type="dxa"/>
            <w:tcBorders>
              <w:top w:val="single" w:sz="12" w:space="0" w:color="auto"/>
              <w:bottom w:val="single" w:sz="12" w:space="0" w:color="auto"/>
            </w:tcBorders>
            <w:shd w:val="clear" w:color="auto" w:fill="D9D9D9"/>
            <w:vAlign w:val="center"/>
          </w:tcPr>
          <w:p w:rsidR="00643CF4" w:rsidRPr="0048149B" w:rsidRDefault="00643CF4" w:rsidP="0048149B">
            <w:pPr>
              <w:jc w:val="both"/>
              <w:rPr>
                <w:rFonts w:asciiTheme="minorHAnsi" w:hAnsiTheme="minorHAnsi" w:cs="Arial"/>
              </w:rPr>
            </w:pPr>
            <w:r w:rsidRPr="0048149B">
              <w:rPr>
                <w:rFonts w:asciiTheme="minorHAnsi" w:hAnsiTheme="minorHAnsi" w:cs="Arial"/>
              </w:rPr>
              <w:t>Obsahový štandard</w:t>
            </w:r>
          </w:p>
        </w:tc>
        <w:tc>
          <w:tcPr>
            <w:tcW w:w="3208" w:type="dxa"/>
            <w:tcBorders>
              <w:top w:val="single" w:sz="12" w:space="0" w:color="auto"/>
              <w:bottom w:val="single" w:sz="12" w:space="0" w:color="auto"/>
            </w:tcBorders>
            <w:shd w:val="clear" w:color="auto" w:fill="D9D9D9"/>
            <w:vAlign w:val="center"/>
          </w:tcPr>
          <w:p w:rsidR="00643CF4" w:rsidRPr="0048149B" w:rsidRDefault="00643CF4" w:rsidP="0048149B">
            <w:pPr>
              <w:jc w:val="both"/>
              <w:rPr>
                <w:rFonts w:asciiTheme="minorHAnsi" w:hAnsiTheme="minorHAnsi" w:cs="Arial"/>
              </w:rPr>
            </w:pPr>
            <w:r w:rsidRPr="0048149B">
              <w:rPr>
                <w:rFonts w:asciiTheme="minorHAnsi" w:hAnsiTheme="minorHAnsi" w:cs="Arial"/>
              </w:rPr>
              <w:t>Výkonový štandard</w:t>
            </w:r>
          </w:p>
        </w:tc>
      </w:tr>
      <w:tr w:rsidR="00643CF4" w:rsidRPr="0048149B" w:rsidTr="00976E3E">
        <w:trPr>
          <w:jc w:val="center"/>
        </w:trPr>
        <w:tc>
          <w:tcPr>
            <w:tcW w:w="2544" w:type="dxa"/>
            <w:tcBorders>
              <w:top w:val="single" w:sz="12" w:space="0" w:color="auto"/>
            </w:tcBorders>
          </w:tcPr>
          <w:p w:rsidR="00643CF4" w:rsidRPr="0048149B" w:rsidRDefault="00643CF4" w:rsidP="0048149B">
            <w:pPr>
              <w:jc w:val="both"/>
              <w:rPr>
                <w:rFonts w:asciiTheme="minorHAnsi" w:hAnsiTheme="minorHAnsi" w:cs="Arial"/>
              </w:rPr>
            </w:pPr>
            <w:r w:rsidRPr="0048149B">
              <w:rPr>
                <w:rFonts w:asciiTheme="minorHAnsi" w:hAnsiTheme="minorHAnsi" w:cs="Arial"/>
              </w:rPr>
              <w:t>PREMENY POVRCHU SLOVENSKA</w:t>
            </w:r>
          </w:p>
        </w:tc>
        <w:tc>
          <w:tcPr>
            <w:tcW w:w="3870" w:type="dxa"/>
            <w:tcBorders>
              <w:top w:val="single" w:sz="12" w:space="0" w:color="auto"/>
            </w:tcBorders>
          </w:tcPr>
          <w:p w:rsidR="00643CF4" w:rsidRPr="0048149B" w:rsidRDefault="00643CF4" w:rsidP="0048149B">
            <w:pPr>
              <w:autoSpaceDE w:val="0"/>
              <w:autoSpaceDN w:val="0"/>
              <w:adjustRightInd w:val="0"/>
              <w:jc w:val="both"/>
              <w:rPr>
                <w:rFonts w:asciiTheme="minorHAnsi" w:hAnsiTheme="minorHAnsi" w:cs="Arial"/>
                <w:color w:val="000000"/>
              </w:rPr>
            </w:pPr>
            <w:r w:rsidRPr="0048149B">
              <w:rPr>
                <w:rFonts w:asciiTheme="minorHAnsi" w:hAnsiTheme="minorHAnsi" w:cs="Arial"/>
                <w:bCs/>
                <w:color w:val="000000"/>
              </w:rPr>
              <w:t xml:space="preserve">Vonkajšie činitele pôsobiace na povrch </w:t>
            </w:r>
            <w:r w:rsidRPr="0048149B">
              <w:rPr>
                <w:rFonts w:asciiTheme="minorHAnsi" w:hAnsiTheme="minorHAnsi" w:cs="Arial"/>
                <w:color w:val="000000"/>
              </w:rPr>
              <w:t>a príklady ich činnosti pri tvarovaní zemského povrch (pieskové presypy, sprašové nánosy, skalné mesto, riečna dolina, ľadovcová dolina, pleso, meander, mŕtve rameno, močariská, jaskyne).</w:t>
            </w:r>
          </w:p>
        </w:tc>
        <w:tc>
          <w:tcPr>
            <w:tcW w:w="3208" w:type="dxa"/>
            <w:tcBorders>
              <w:top w:val="single" w:sz="12" w:space="0" w:color="auto"/>
            </w:tcBorders>
          </w:tcPr>
          <w:p w:rsidR="00643CF4" w:rsidRPr="0048149B" w:rsidRDefault="00643CF4" w:rsidP="0048149B">
            <w:pPr>
              <w:autoSpaceDE w:val="0"/>
              <w:autoSpaceDN w:val="0"/>
              <w:adjustRightInd w:val="0"/>
              <w:jc w:val="both"/>
              <w:rPr>
                <w:rFonts w:asciiTheme="minorHAnsi" w:hAnsiTheme="minorHAnsi" w:cs="Arial"/>
                <w:color w:val="000000"/>
              </w:rPr>
            </w:pPr>
            <w:r w:rsidRPr="0048149B">
              <w:rPr>
                <w:rFonts w:asciiTheme="minorHAnsi" w:hAnsiTheme="minorHAnsi" w:cs="Arial"/>
                <w:color w:val="000000"/>
              </w:rPr>
              <w:t>…</w:t>
            </w:r>
          </w:p>
          <w:p w:rsidR="00643CF4" w:rsidRPr="0048149B" w:rsidRDefault="00643CF4" w:rsidP="0048149B">
            <w:pPr>
              <w:autoSpaceDE w:val="0"/>
              <w:autoSpaceDN w:val="0"/>
              <w:adjustRightInd w:val="0"/>
              <w:jc w:val="both"/>
              <w:rPr>
                <w:rFonts w:asciiTheme="minorHAnsi" w:hAnsiTheme="minorHAnsi" w:cs="Arial"/>
              </w:rPr>
            </w:pPr>
            <w:r w:rsidRPr="0048149B">
              <w:rPr>
                <w:rFonts w:asciiTheme="minorHAnsi" w:hAnsiTheme="minorHAnsi" w:cs="Arial"/>
                <w:color w:val="000000"/>
              </w:rPr>
              <w:t>Vysvetliť na príkladoch ako vzniká skalné mesto, riečna dolina, ľadovcová dolina, sprašové nánosy, jaskyne, meandre, mŕtve ramená, jazerá a vymenovať príklady.</w:t>
            </w:r>
          </w:p>
        </w:tc>
      </w:tr>
    </w:tbl>
    <w:p w:rsidR="00643CF4" w:rsidRPr="0048149B" w:rsidRDefault="00643CF4" w:rsidP="0048149B">
      <w:pPr>
        <w:jc w:val="both"/>
        <w:rPr>
          <w:rFonts w:asciiTheme="minorHAnsi" w:hAnsiTheme="minorHAnsi" w:cs="Arial"/>
        </w:rPr>
      </w:pPr>
    </w:p>
    <w:p w:rsidR="00643CF4" w:rsidRPr="0048149B" w:rsidRDefault="00367528" w:rsidP="0048149B">
      <w:pPr>
        <w:jc w:val="both"/>
        <w:rPr>
          <w:rFonts w:asciiTheme="minorHAnsi" w:hAnsiTheme="minorHAnsi" w:cs="Arial"/>
        </w:rPr>
      </w:pPr>
      <w:r w:rsidRPr="0048149B">
        <w:rPr>
          <w:rFonts w:asciiTheme="minorHAnsi" w:hAnsiTheme="minorHAnsi" w:cs="Arial"/>
        </w:rPr>
        <w:t>Medzi kľúčové pojmy témy Meandre riek z fyziky a geografie patria:</w:t>
      </w:r>
    </w:p>
    <w:p w:rsidR="00367528" w:rsidRPr="0048149B" w:rsidRDefault="00367528" w:rsidP="0048149B">
      <w:pPr>
        <w:numPr>
          <w:ilvl w:val="0"/>
          <w:numId w:val="3"/>
        </w:numPr>
        <w:ind w:left="851" w:hanging="491"/>
        <w:jc w:val="both"/>
        <w:rPr>
          <w:rFonts w:asciiTheme="minorHAnsi" w:hAnsiTheme="minorHAnsi" w:cs="Arial"/>
        </w:rPr>
      </w:pPr>
      <w:r w:rsidRPr="0048149B">
        <w:rPr>
          <w:rFonts w:asciiTheme="minorHAnsi" w:hAnsiTheme="minorHAnsi" w:cs="Arial"/>
        </w:rPr>
        <w:t>fyzika – sily, výslednica síl, 2. Newtonov pohybový zákon, pohyb po kružnici, dostredivá sila, hydrostatický tlak, prúdenie reálnej kvapaliny, ...</w:t>
      </w:r>
    </w:p>
    <w:p w:rsidR="00367528" w:rsidRPr="0048149B" w:rsidRDefault="00367528" w:rsidP="0048149B">
      <w:pPr>
        <w:numPr>
          <w:ilvl w:val="0"/>
          <w:numId w:val="3"/>
        </w:numPr>
        <w:ind w:left="851" w:hanging="491"/>
        <w:jc w:val="both"/>
        <w:rPr>
          <w:rFonts w:asciiTheme="minorHAnsi" w:hAnsiTheme="minorHAnsi" w:cs="Arial"/>
        </w:rPr>
      </w:pPr>
      <w:r w:rsidRPr="0048149B">
        <w:rPr>
          <w:rFonts w:asciiTheme="minorHAnsi" w:hAnsiTheme="minorHAnsi" w:cs="Arial"/>
        </w:rPr>
        <w:t xml:space="preserve">geografia – mapa, obraz krajiny, činnosť rieky, vplyv na krajinu, popis častí meandra, ... </w:t>
      </w:r>
    </w:p>
    <w:p w:rsidR="00367528" w:rsidRPr="0048149B" w:rsidRDefault="00F92516" w:rsidP="0048149B">
      <w:pPr>
        <w:jc w:val="both"/>
        <w:rPr>
          <w:rFonts w:asciiTheme="minorHAnsi" w:hAnsiTheme="minorHAnsi" w:cs="Arial"/>
        </w:rPr>
      </w:pPr>
      <w:r w:rsidRPr="0048149B">
        <w:rPr>
          <w:rFonts w:asciiTheme="minorHAnsi" w:hAnsiTheme="minorHAnsi" w:cs="Arial"/>
        </w:rPr>
        <w:t xml:space="preserve">Fyzikálne poznatky potrebné k vysvetleniu vzniku meandrov, žiaci získavajú až na strednej škole, preto je vhodné túto tému zaradiť na vyučovanie napríklad na seminári z fyziky </w:t>
      </w:r>
      <w:r w:rsidR="004D7CD7" w:rsidRPr="0048149B">
        <w:rPr>
          <w:rFonts w:asciiTheme="minorHAnsi" w:hAnsiTheme="minorHAnsi" w:cs="Arial"/>
        </w:rPr>
        <w:t>v 3. </w:t>
      </w:r>
      <w:r w:rsidR="00BC27B3" w:rsidRPr="0048149B">
        <w:rPr>
          <w:rFonts w:asciiTheme="minorHAnsi" w:hAnsiTheme="minorHAnsi" w:cs="Arial"/>
        </w:rPr>
        <w:t>alebo 4. ročníku</w:t>
      </w:r>
      <w:r w:rsidRPr="0048149B">
        <w:rPr>
          <w:rFonts w:asciiTheme="minorHAnsi" w:hAnsiTheme="minorHAnsi" w:cs="Arial"/>
        </w:rPr>
        <w:t xml:space="preserve"> gymnázi</w:t>
      </w:r>
      <w:r w:rsidR="00BC27B3" w:rsidRPr="0048149B">
        <w:rPr>
          <w:rFonts w:asciiTheme="minorHAnsi" w:hAnsiTheme="minorHAnsi" w:cs="Arial"/>
        </w:rPr>
        <w:t>a</w:t>
      </w:r>
      <w:r w:rsidRPr="0048149B">
        <w:rPr>
          <w:rFonts w:asciiTheme="minorHAnsi" w:hAnsiTheme="minorHAnsi" w:cs="Arial"/>
        </w:rPr>
        <w:t>.</w:t>
      </w:r>
    </w:p>
    <w:p w:rsidR="00643CF4" w:rsidRPr="0048149B" w:rsidRDefault="00643CF4" w:rsidP="0048149B">
      <w:pPr>
        <w:jc w:val="both"/>
        <w:rPr>
          <w:rFonts w:asciiTheme="minorHAnsi" w:hAnsiTheme="minorHAnsi" w:cs="Arial"/>
        </w:rPr>
      </w:pPr>
    </w:p>
    <w:p w:rsidR="00F92516" w:rsidRPr="0048149B" w:rsidRDefault="00F92516" w:rsidP="0048149B">
      <w:pPr>
        <w:jc w:val="both"/>
        <w:rPr>
          <w:rFonts w:asciiTheme="minorHAnsi" w:hAnsiTheme="minorHAnsi" w:cs="Arial"/>
          <w:b/>
        </w:rPr>
      </w:pPr>
      <w:r w:rsidRPr="0048149B">
        <w:rPr>
          <w:rFonts w:asciiTheme="minorHAnsi" w:hAnsiTheme="minorHAnsi" w:cs="Arial"/>
          <w:b/>
        </w:rPr>
        <w:t>3 Meandre riek</w:t>
      </w:r>
    </w:p>
    <w:p w:rsidR="00F92516" w:rsidRPr="0048149B" w:rsidRDefault="00F92516" w:rsidP="0048149B">
      <w:pPr>
        <w:jc w:val="both"/>
        <w:rPr>
          <w:rFonts w:asciiTheme="minorHAnsi" w:hAnsiTheme="minorHAnsi" w:cs="Arial"/>
        </w:rPr>
      </w:pPr>
      <w:r w:rsidRPr="0048149B">
        <w:rPr>
          <w:rFonts w:asciiTheme="minorHAnsi" w:hAnsiTheme="minorHAnsi" w:cs="Arial"/>
        </w:rPr>
        <w:t xml:space="preserve">Meandre sú </w:t>
      </w:r>
      <w:r w:rsidR="00BC27B3" w:rsidRPr="0048149B">
        <w:rPr>
          <w:rFonts w:asciiTheme="minorHAnsi" w:hAnsiTheme="minorHAnsi" w:cs="Arial"/>
        </w:rPr>
        <w:t xml:space="preserve">oblúkovité zakrivenia rieky, ktoré jej tok odchyľujú od priameho smeru. Meandre vznikajú na riekach </w:t>
      </w:r>
      <w:r w:rsidR="0064751F" w:rsidRPr="0048149B">
        <w:rPr>
          <w:rFonts w:asciiTheme="minorHAnsi" w:hAnsiTheme="minorHAnsi" w:cs="Arial"/>
        </w:rPr>
        <w:t>nielen</w:t>
      </w:r>
      <w:r w:rsidR="00BC27B3" w:rsidRPr="0048149B">
        <w:rPr>
          <w:rFonts w:asciiTheme="minorHAnsi" w:hAnsiTheme="minorHAnsi" w:cs="Arial"/>
        </w:rPr>
        <w:t xml:space="preserve"> v Kanade (delta rieky </w:t>
      </w:r>
      <w:proofErr w:type="spellStart"/>
      <w:r w:rsidR="00BC27B3" w:rsidRPr="0048149B">
        <w:rPr>
          <w:rFonts w:asciiTheme="minorHAnsi" w:hAnsiTheme="minorHAnsi" w:cs="Arial"/>
        </w:rPr>
        <w:t>Mackenzie</w:t>
      </w:r>
      <w:proofErr w:type="spellEnd"/>
      <w:r w:rsidR="00BC27B3" w:rsidRPr="0048149B">
        <w:rPr>
          <w:rFonts w:asciiTheme="minorHAnsi" w:hAnsiTheme="minorHAnsi" w:cs="Arial"/>
        </w:rPr>
        <w:t xml:space="preserve">, severozápadná Kanada), Rusku (rieka </w:t>
      </w:r>
      <w:proofErr w:type="spellStart"/>
      <w:r w:rsidR="00BC27B3" w:rsidRPr="0048149B">
        <w:rPr>
          <w:rFonts w:asciiTheme="minorHAnsi" w:hAnsiTheme="minorHAnsi" w:cs="Arial"/>
        </w:rPr>
        <w:t>Birsk</w:t>
      </w:r>
      <w:proofErr w:type="spellEnd"/>
      <w:r w:rsidR="00BC27B3" w:rsidRPr="0048149B">
        <w:rPr>
          <w:rFonts w:asciiTheme="minorHAnsi" w:hAnsiTheme="minorHAnsi" w:cs="Arial"/>
        </w:rPr>
        <w:t xml:space="preserve">, republika </w:t>
      </w:r>
      <w:proofErr w:type="spellStart"/>
      <w:r w:rsidR="00BC27B3" w:rsidRPr="0048149B">
        <w:rPr>
          <w:rFonts w:asciiTheme="minorHAnsi" w:hAnsiTheme="minorHAnsi" w:cs="Arial"/>
        </w:rPr>
        <w:t>Baškirsko</w:t>
      </w:r>
      <w:proofErr w:type="spellEnd"/>
      <w:r w:rsidR="00BC27B3" w:rsidRPr="0048149B">
        <w:rPr>
          <w:rFonts w:asciiTheme="minorHAnsi" w:hAnsiTheme="minorHAnsi" w:cs="Arial"/>
        </w:rPr>
        <w:t>), ale i</w:t>
      </w:r>
      <w:r w:rsidR="0064751F" w:rsidRPr="0048149B">
        <w:rPr>
          <w:rFonts w:asciiTheme="minorHAnsi" w:hAnsiTheme="minorHAnsi" w:cs="Arial"/>
        </w:rPr>
        <w:t> na Slovensku (Malý Dunaj, Obr. </w:t>
      </w:r>
      <w:r w:rsidR="00BC27B3" w:rsidRPr="0048149B">
        <w:rPr>
          <w:rFonts w:asciiTheme="minorHAnsi" w:hAnsiTheme="minorHAnsi" w:cs="Arial"/>
        </w:rPr>
        <w:t>1).</w:t>
      </w:r>
    </w:p>
    <w:p w:rsidR="00BC27B3" w:rsidRPr="0048149B" w:rsidRDefault="00BC27B3" w:rsidP="0048149B">
      <w:pPr>
        <w:jc w:val="both"/>
        <w:rPr>
          <w:rFonts w:asciiTheme="minorHAnsi" w:hAnsiTheme="minorHAnsi" w:cs="Arial"/>
          <w:i/>
        </w:rPr>
      </w:pPr>
    </w:p>
    <w:p w:rsidR="00BC27B3" w:rsidRPr="0048149B" w:rsidRDefault="00F27018" w:rsidP="00895D88">
      <w:pPr>
        <w:jc w:val="center"/>
        <w:rPr>
          <w:rFonts w:asciiTheme="minorHAnsi" w:hAnsiTheme="minorHAnsi" w:cs="Arial"/>
        </w:rPr>
      </w:pPr>
      <w:r w:rsidRPr="0048149B">
        <w:rPr>
          <w:rFonts w:asciiTheme="minorHAnsi" w:hAnsiTheme="minorHAnsi" w:cs="Arial"/>
          <w:noProof/>
        </w:rPr>
        <w:drawing>
          <wp:inline distT="0" distB="0" distL="0" distR="0">
            <wp:extent cx="5488452" cy="2214291"/>
            <wp:effectExtent l="19050" t="0" r="0" b="0"/>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cstate="print">
                      <a:grayscl/>
                    </a:blip>
                    <a:srcRect l="708" t="32196" r="46133" b="4094"/>
                    <a:stretch>
                      <a:fillRect/>
                    </a:stretch>
                  </pic:blipFill>
                  <pic:spPr bwMode="auto">
                    <a:xfrm>
                      <a:off x="0" y="0"/>
                      <a:ext cx="5493971" cy="2216518"/>
                    </a:xfrm>
                    <a:prstGeom prst="rect">
                      <a:avLst/>
                    </a:prstGeom>
                    <a:noFill/>
                    <a:ln w="9525">
                      <a:noFill/>
                      <a:miter lim="800000"/>
                      <a:headEnd/>
                      <a:tailEnd/>
                    </a:ln>
                  </pic:spPr>
                </pic:pic>
              </a:graphicData>
            </a:graphic>
          </wp:inline>
        </w:drawing>
      </w:r>
    </w:p>
    <w:p w:rsidR="00BC27B3" w:rsidRPr="0048149B" w:rsidRDefault="00BC27B3" w:rsidP="00EB756D">
      <w:pPr>
        <w:jc w:val="center"/>
        <w:rPr>
          <w:rFonts w:asciiTheme="minorHAnsi" w:hAnsiTheme="minorHAnsi" w:cs="Arial"/>
        </w:rPr>
      </w:pPr>
      <w:r w:rsidRPr="0048149B">
        <w:rPr>
          <w:rFonts w:asciiTheme="minorHAnsi" w:hAnsiTheme="minorHAnsi" w:cs="Arial"/>
        </w:rPr>
        <w:t>Obr. 1</w:t>
      </w:r>
      <w:r w:rsidR="001A18D9" w:rsidRPr="0048149B">
        <w:rPr>
          <w:rFonts w:asciiTheme="minorHAnsi" w:hAnsiTheme="minorHAnsi" w:cs="Arial"/>
        </w:rPr>
        <w:t>:</w:t>
      </w:r>
      <w:r w:rsidRPr="0048149B">
        <w:rPr>
          <w:rFonts w:asciiTheme="minorHAnsi" w:hAnsiTheme="minorHAnsi" w:cs="Arial"/>
        </w:rPr>
        <w:t xml:space="preserve"> Meandre na rieke Malý Dunaj v Podunajskej nížine</w:t>
      </w:r>
    </w:p>
    <w:p w:rsidR="00BC27B3" w:rsidRPr="0048149B" w:rsidRDefault="00BC27B3" w:rsidP="0048149B">
      <w:pPr>
        <w:jc w:val="both"/>
        <w:rPr>
          <w:rFonts w:asciiTheme="minorHAnsi" w:hAnsiTheme="minorHAnsi" w:cs="Arial"/>
          <w:i/>
        </w:rPr>
      </w:pPr>
    </w:p>
    <w:p w:rsidR="00BC27B3" w:rsidRPr="0048149B" w:rsidRDefault="00BC27B3" w:rsidP="0048149B">
      <w:pPr>
        <w:jc w:val="both"/>
        <w:rPr>
          <w:rFonts w:asciiTheme="minorHAnsi" w:hAnsiTheme="minorHAnsi" w:cs="Arial"/>
        </w:rPr>
      </w:pPr>
      <w:r w:rsidRPr="0048149B">
        <w:rPr>
          <w:rFonts w:asciiTheme="minorHAnsi" w:hAnsiTheme="minorHAnsi" w:cs="Arial"/>
        </w:rPr>
        <w:t xml:space="preserve">Každý riečny meander má časti, ktorých názvy sú uvedené na </w:t>
      </w:r>
      <w:r w:rsidR="001A18D9" w:rsidRPr="0048149B">
        <w:rPr>
          <w:rFonts w:asciiTheme="minorHAnsi" w:hAnsiTheme="minorHAnsi" w:cs="Arial"/>
        </w:rPr>
        <w:t>(</w:t>
      </w:r>
      <w:r w:rsidRPr="0048149B">
        <w:rPr>
          <w:rFonts w:asciiTheme="minorHAnsi" w:hAnsiTheme="minorHAnsi" w:cs="Arial"/>
        </w:rPr>
        <w:t>Obr. 2</w:t>
      </w:r>
      <w:r w:rsidR="001A18D9" w:rsidRPr="0048149B">
        <w:rPr>
          <w:rFonts w:asciiTheme="minorHAnsi" w:hAnsiTheme="minorHAnsi" w:cs="Arial"/>
        </w:rPr>
        <w:t>)</w:t>
      </w:r>
      <w:r w:rsidRPr="0048149B">
        <w:rPr>
          <w:rFonts w:asciiTheme="minorHAnsi" w:hAnsiTheme="minorHAnsi" w:cs="Arial"/>
        </w:rPr>
        <w:t>.</w:t>
      </w:r>
    </w:p>
    <w:p w:rsidR="00BC27B3" w:rsidRPr="0048149B" w:rsidRDefault="00BC27B3" w:rsidP="0048149B">
      <w:pPr>
        <w:jc w:val="both"/>
        <w:rPr>
          <w:rFonts w:asciiTheme="minorHAnsi" w:hAnsiTheme="minorHAnsi" w:cs="Arial"/>
          <w:i/>
        </w:rPr>
      </w:pPr>
    </w:p>
    <w:p w:rsidR="00BC27B3" w:rsidRPr="0048149B" w:rsidRDefault="00EB756D" w:rsidP="00692330">
      <w:pPr>
        <w:jc w:val="center"/>
        <w:rPr>
          <w:rFonts w:asciiTheme="minorHAnsi" w:hAnsiTheme="minorHAnsi" w:cs="Arial"/>
        </w:rPr>
      </w:pPr>
      <w:r>
        <w:rPr>
          <w:rFonts w:asciiTheme="minorHAnsi" w:hAnsiTheme="minorHAnsi" w:cs="Arial"/>
          <w:noProof/>
        </w:rPr>
        <w:drawing>
          <wp:anchor distT="0" distB="0" distL="114300" distR="114300" simplePos="0" relativeHeight="251650048" behindDoc="1" locked="0" layoutInCell="1" allowOverlap="1">
            <wp:simplePos x="0" y="0"/>
            <wp:positionH relativeFrom="column">
              <wp:align>center</wp:align>
            </wp:positionH>
            <wp:positionV relativeFrom="paragraph">
              <wp:posOffset>-50605</wp:posOffset>
            </wp:positionV>
            <wp:extent cx="4109867" cy="3080825"/>
            <wp:effectExtent l="19050" t="0" r="4933" b="0"/>
            <wp:wrapNone/>
            <wp:docPr id="22" name="Obrázok 2" descr="Luznanky_mean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Luznanky_meandre.jpg"/>
                    <pic:cNvPicPr>
                      <a:picLocks noChangeAspect="1" noChangeArrowheads="1"/>
                    </pic:cNvPicPr>
                  </pic:nvPicPr>
                  <pic:blipFill>
                    <a:blip r:embed="rId9" cstate="print">
                      <a:lum bright="10000"/>
                      <a:grayscl/>
                    </a:blip>
                    <a:srcRect/>
                    <a:stretch>
                      <a:fillRect/>
                    </a:stretch>
                  </pic:blipFill>
                  <pic:spPr bwMode="auto">
                    <a:xfrm>
                      <a:off x="0" y="0"/>
                      <a:ext cx="4109867" cy="3080825"/>
                    </a:xfrm>
                    <a:prstGeom prst="rect">
                      <a:avLst/>
                    </a:prstGeom>
                    <a:noFill/>
                    <a:ln w="9525">
                      <a:noFill/>
                      <a:miter lim="800000"/>
                      <a:headEnd/>
                      <a:tailEnd/>
                    </a:ln>
                  </pic:spPr>
                </pic:pic>
              </a:graphicData>
            </a:graphic>
          </wp:anchor>
        </w:drawing>
      </w:r>
      <w:r w:rsidR="00764018">
        <w:rPr>
          <w:rFonts w:asciiTheme="minorHAnsi" w:hAnsiTheme="minorHAnsi" w:cs="Arial"/>
          <w:lang w:eastAsia="en-US"/>
        </w:rPr>
        <w:pict>
          <v:shapetype id="_x0000_t202" coordsize="21600,21600" o:spt="202" path="m,l,21600r21600,l21600,xe">
            <v:stroke joinstyle="miter"/>
            <v:path gradientshapeok="t" o:connecttype="rect"/>
          </v:shapetype>
          <v:shape id="_x0000_s1038" type="#_x0000_t202" style="position:absolute;left:0;text-align:left;margin-left:-20.5pt;margin-top:184.4pt;width:96.65pt;height:22.45pt;z-index:251655168;mso-position-horizontal-relative:text;mso-position-vertical-relative:text" filled="f" stroked="f">
            <v:textbox style="mso-next-textbox:#_x0000_s1038">
              <w:txbxContent>
                <w:p w:rsidR="00CA2D76" w:rsidRPr="00CA2D76" w:rsidRDefault="00CA2D76" w:rsidP="00CA2D76">
                  <w:pPr>
                    <w:rPr>
                      <w:rFonts w:ascii="Arial" w:hAnsi="Arial" w:cs="Arial"/>
                    </w:rPr>
                  </w:pPr>
                  <w:r>
                    <w:rPr>
                      <w:rFonts w:ascii="Arial" w:hAnsi="Arial" w:cs="Arial"/>
                    </w:rPr>
                    <w:t>meandrová šija</w:t>
                  </w:r>
                </w:p>
              </w:txbxContent>
            </v:textbox>
          </v:shape>
        </w:pict>
      </w:r>
      <w:r w:rsidR="00764018">
        <w:rPr>
          <w:rFonts w:asciiTheme="minorHAnsi" w:hAnsiTheme="minorHAnsi" w:cs="Arial"/>
          <w:lang w:eastAsia="en-US"/>
        </w:rPr>
        <w:pict>
          <v:shapetype id="_x0000_t32" coordsize="21600,21600" o:spt="32" o:oned="t" path="m,l21600,21600e" filled="f">
            <v:path arrowok="t" fillok="f" o:connecttype="none"/>
            <o:lock v:ext="edit" shapetype="t"/>
          </v:shapetype>
          <v:shape id="_x0000_s1044" type="#_x0000_t32" style="position:absolute;left:0;text-align:left;margin-left:314.8pt;margin-top:50.65pt;width:95.05pt;height:74.85pt;flip:x;z-index:251661312;mso-position-horizontal-relative:text;mso-position-vertical-relative:text" o:connectortype="straight">
            <v:stroke endarrow="block"/>
          </v:shape>
        </w:pict>
      </w:r>
      <w:r w:rsidR="00764018">
        <w:rPr>
          <w:rFonts w:asciiTheme="minorHAnsi" w:hAnsiTheme="minorHAnsi" w:cs="Arial"/>
          <w:lang w:eastAsia="en-US"/>
        </w:rPr>
        <w:pict>
          <v:shape id="_x0000_s1037" type="#_x0000_t202" style="position:absolute;left:0;text-align:left;margin-left:402.8pt;margin-top:134.7pt;width:92.7pt;height:22.45pt;z-index:251654144;mso-position-horizontal-relative:text;mso-position-vertical-relative:text" stroked="f">
            <v:textbox style="mso-next-textbox:#_x0000_s1037">
              <w:txbxContent>
                <w:p w:rsidR="00CA2D76" w:rsidRPr="00CA2D76" w:rsidRDefault="00CA2D76" w:rsidP="00CA2D76">
                  <w:pPr>
                    <w:rPr>
                      <w:rFonts w:ascii="Arial" w:hAnsi="Arial" w:cs="Arial"/>
                    </w:rPr>
                  </w:pPr>
                  <w:r>
                    <w:rPr>
                      <w:rFonts w:ascii="Arial" w:hAnsi="Arial" w:cs="Arial"/>
                    </w:rPr>
                    <w:t>dol</w:t>
                  </w:r>
                  <w:r w:rsidRPr="00CA2D76">
                    <w:rPr>
                      <w:rFonts w:ascii="Arial" w:hAnsi="Arial" w:cs="Arial"/>
                    </w:rPr>
                    <w:t>né rameno</w:t>
                  </w:r>
                </w:p>
              </w:txbxContent>
            </v:textbox>
          </v:shape>
        </w:pict>
      </w:r>
      <w:r w:rsidR="00764018">
        <w:rPr>
          <w:rFonts w:asciiTheme="minorHAnsi" w:hAnsiTheme="minorHAnsi" w:cs="Arial"/>
          <w:lang w:eastAsia="en-US"/>
        </w:rPr>
        <w:pict>
          <v:shape id="_x0000_s1043" type="#_x0000_t32" style="position:absolute;left:0;text-align:left;margin-left:327.5pt;margin-top:146.25pt;width:78.05pt;height:24.75pt;flip:x;z-index:251660288;mso-position-horizontal-relative:text;mso-position-vertical-relative:text" o:connectortype="straight">
            <v:stroke endarrow="block"/>
          </v:shape>
        </w:pict>
      </w:r>
      <w:r w:rsidR="00764018">
        <w:rPr>
          <w:rFonts w:asciiTheme="minorHAnsi" w:hAnsiTheme="minorHAnsi" w:cs="Arial"/>
          <w:lang w:eastAsia="en-US"/>
        </w:rPr>
        <w:pict>
          <v:shape id="_x0000_s1039" type="#_x0000_t202" style="position:absolute;left:0;text-align:left;margin-left:405.55pt;margin-top:40.85pt;width:60.05pt;height:22.45pt;z-index:251656192;mso-position-horizontal-relative:text;mso-position-vertical-relative:text" stroked="f">
            <v:textbox style="mso-next-textbox:#_x0000_s1039">
              <w:txbxContent>
                <w:p w:rsidR="00CA2D76" w:rsidRPr="00CA2D76" w:rsidRDefault="00CA2D76" w:rsidP="00CA2D76">
                  <w:pPr>
                    <w:rPr>
                      <w:rFonts w:ascii="Arial" w:hAnsi="Arial" w:cs="Arial"/>
                    </w:rPr>
                  </w:pPr>
                  <w:r>
                    <w:rPr>
                      <w:rFonts w:ascii="Arial" w:hAnsi="Arial" w:cs="Arial"/>
                    </w:rPr>
                    <w:t>ostroha</w:t>
                  </w:r>
                </w:p>
              </w:txbxContent>
            </v:textbox>
          </v:shape>
        </w:pict>
      </w:r>
      <w:r w:rsidR="00764018">
        <w:rPr>
          <w:rFonts w:asciiTheme="minorHAnsi" w:hAnsiTheme="minorHAnsi" w:cs="Arial"/>
          <w:lang w:eastAsia="en-US"/>
        </w:rPr>
        <w:pict>
          <v:shape id="_x0000_s1035" type="#_x0000_t202" style="position:absolute;left:0;text-align:left;margin-left:.65pt;margin-top:89.7pt;width:68.55pt;height:21.85pt;z-index:251652096;mso-position-horizontal-relative:text;mso-position-vertical-relative:text" stroked="f">
            <v:textbox style="mso-next-textbox:#_x0000_s1035">
              <w:txbxContent>
                <w:p w:rsidR="00920776" w:rsidRPr="00CA2D76" w:rsidRDefault="00920776">
                  <w:pPr>
                    <w:rPr>
                      <w:rFonts w:ascii="Arial" w:hAnsi="Arial" w:cs="Arial"/>
                    </w:rPr>
                  </w:pPr>
                  <w:r w:rsidRPr="00CA2D76">
                    <w:rPr>
                      <w:rFonts w:ascii="Arial" w:hAnsi="Arial" w:cs="Arial"/>
                    </w:rPr>
                    <w:t>smer toku</w:t>
                  </w:r>
                </w:p>
              </w:txbxContent>
            </v:textbox>
          </v:shape>
        </w:pict>
      </w:r>
      <w:r w:rsidR="00764018">
        <w:rPr>
          <w:rFonts w:asciiTheme="minorHAnsi" w:hAnsiTheme="minorHAnsi" w:cs="Arial"/>
          <w:lang w:eastAsia="en-US"/>
        </w:rPr>
        <w:pict>
          <v:shape id="_x0000_s1036" type="#_x0000_t202" style="position:absolute;left:0;text-align:left;margin-left:-16.55pt;margin-top:137.3pt;width:92.7pt;height:22.45pt;z-index:251653120;mso-position-horizontal-relative:text;mso-position-vertical-relative:text" stroked="f">
            <v:textbox style="mso-next-textbox:#_x0000_s1036">
              <w:txbxContent>
                <w:p w:rsidR="00CA2D76" w:rsidRPr="00CA2D76" w:rsidRDefault="00CA2D76">
                  <w:pPr>
                    <w:rPr>
                      <w:rFonts w:ascii="Arial" w:hAnsi="Arial" w:cs="Arial"/>
                    </w:rPr>
                  </w:pPr>
                  <w:r w:rsidRPr="00CA2D76">
                    <w:rPr>
                      <w:rFonts w:ascii="Arial" w:hAnsi="Arial" w:cs="Arial"/>
                    </w:rPr>
                    <w:t>horné rameno</w:t>
                  </w:r>
                </w:p>
              </w:txbxContent>
            </v:textbox>
          </v:shape>
        </w:pict>
      </w:r>
      <w:r w:rsidR="00764018">
        <w:rPr>
          <w:rFonts w:asciiTheme="minorHAnsi" w:hAnsiTheme="minorHAnsi" w:cs="Arial"/>
          <w:lang w:eastAsia="en-US"/>
        </w:rPr>
        <w:pict>
          <v:shape id="_x0000_s1041" type="#_x0000_t32" style="position:absolute;left:0;text-align:left;margin-left:63.8pt;margin-top:137.45pt;width:101.35pt;height:48.95pt;flip:y;z-index:251659264;mso-position-horizontal-relative:text;mso-position-vertical-relative:text" o:connectortype="straight">
            <v:stroke endarrow="block"/>
          </v:shape>
        </w:pict>
      </w:r>
      <w:r w:rsidR="00764018">
        <w:rPr>
          <w:rFonts w:asciiTheme="minorHAnsi" w:hAnsiTheme="minorHAnsi" w:cs="Arial"/>
          <w:lang w:eastAsia="en-US"/>
        </w:rPr>
        <w:pict>
          <v:shape id="_x0000_s1040" type="#_x0000_t32" style="position:absolute;left:0;text-align:left;margin-left:61.4pt;margin-top:117.45pt;width:92.7pt;height:24.2pt;flip:y;z-index:251658240;mso-position-horizontal-relative:text;mso-position-vertical-relative:text" o:connectortype="straight">
            <v:stroke endarrow="block"/>
          </v:shape>
        </w:pict>
      </w:r>
      <w:r w:rsidR="00764018">
        <w:rPr>
          <w:rFonts w:asciiTheme="minorHAnsi" w:hAnsiTheme="minorHAnsi" w:cs="Arial"/>
          <w:lang w:eastAsia="en-US"/>
        </w:rPr>
        <w:pict>
          <v:shape id="_x0000_s1032" type="#_x0000_t32" style="position:absolute;left:0;text-align:left;margin-left:66.55pt;margin-top:101.3pt;width:41.5pt;height:0;z-index:251651072;mso-position-horizontal-relative:text;mso-position-vertical-relative:text" o:connectortype="straight">
            <v:stroke endarrow="block"/>
          </v:shape>
        </w:pict>
      </w:r>
    </w:p>
    <w:p w:rsidR="00BC27B3" w:rsidRPr="0048149B" w:rsidRDefault="00BC27B3" w:rsidP="0048149B">
      <w:pPr>
        <w:jc w:val="both"/>
        <w:rPr>
          <w:rFonts w:asciiTheme="minorHAnsi" w:hAnsiTheme="minorHAnsi" w:cs="Arial"/>
          <w:i/>
        </w:rPr>
      </w:pPr>
    </w:p>
    <w:p w:rsidR="00BC27B3" w:rsidRPr="0048149B" w:rsidRDefault="00BC27B3" w:rsidP="0048149B">
      <w:pPr>
        <w:jc w:val="both"/>
        <w:rPr>
          <w:rFonts w:asciiTheme="minorHAnsi" w:hAnsiTheme="minorHAnsi" w:cs="Arial"/>
        </w:rPr>
      </w:pPr>
    </w:p>
    <w:p w:rsidR="00895D88" w:rsidRDefault="00895D88" w:rsidP="0048149B">
      <w:pPr>
        <w:jc w:val="both"/>
        <w:rPr>
          <w:rFonts w:asciiTheme="minorHAnsi" w:hAnsiTheme="minorHAnsi" w:cs="Arial"/>
        </w:rPr>
      </w:pPr>
    </w:p>
    <w:p w:rsidR="00895D88" w:rsidRDefault="00895D88" w:rsidP="0048149B">
      <w:pPr>
        <w:jc w:val="both"/>
        <w:rPr>
          <w:rFonts w:asciiTheme="minorHAnsi" w:hAnsiTheme="minorHAnsi" w:cs="Arial"/>
        </w:rPr>
      </w:pPr>
    </w:p>
    <w:p w:rsidR="00895D88" w:rsidRDefault="00895D88" w:rsidP="0048149B">
      <w:pPr>
        <w:jc w:val="both"/>
        <w:rPr>
          <w:rFonts w:asciiTheme="minorHAnsi" w:hAnsiTheme="minorHAnsi" w:cs="Arial"/>
        </w:rPr>
      </w:pPr>
    </w:p>
    <w:p w:rsidR="00895D88" w:rsidRDefault="00895D88" w:rsidP="0048149B">
      <w:pPr>
        <w:jc w:val="both"/>
        <w:rPr>
          <w:rFonts w:asciiTheme="minorHAnsi" w:hAnsiTheme="minorHAnsi" w:cs="Arial"/>
        </w:rPr>
      </w:pPr>
    </w:p>
    <w:p w:rsidR="00895D88" w:rsidRDefault="00895D88" w:rsidP="0048149B">
      <w:pPr>
        <w:jc w:val="both"/>
        <w:rPr>
          <w:rFonts w:asciiTheme="minorHAnsi" w:hAnsiTheme="minorHAnsi" w:cs="Arial"/>
        </w:rPr>
      </w:pPr>
    </w:p>
    <w:p w:rsidR="00895D88" w:rsidRDefault="00895D88" w:rsidP="0048149B">
      <w:pPr>
        <w:jc w:val="both"/>
        <w:rPr>
          <w:rFonts w:asciiTheme="minorHAnsi" w:hAnsiTheme="minorHAnsi" w:cs="Arial"/>
        </w:rPr>
      </w:pPr>
    </w:p>
    <w:p w:rsidR="00895D88" w:rsidRDefault="00895D88" w:rsidP="0048149B">
      <w:pPr>
        <w:jc w:val="both"/>
        <w:rPr>
          <w:rFonts w:asciiTheme="minorHAnsi" w:hAnsiTheme="minorHAnsi" w:cs="Arial"/>
        </w:rPr>
      </w:pPr>
    </w:p>
    <w:p w:rsidR="00895D88" w:rsidRDefault="00895D88" w:rsidP="0048149B">
      <w:pPr>
        <w:jc w:val="both"/>
        <w:rPr>
          <w:rFonts w:asciiTheme="minorHAnsi" w:hAnsiTheme="minorHAnsi" w:cs="Arial"/>
        </w:rPr>
      </w:pPr>
    </w:p>
    <w:p w:rsidR="00895D88" w:rsidRDefault="00895D88" w:rsidP="0048149B">
      <w:pPr>
        <w:jc w:val="both"/>
        <w:rPr>
          <w:rFonts w:asciiTheme="minorHAnsi" w:hAnsiTheme="minorHAnsi" w:cs="Arial"/>
        </w:rPr>
      </w:pPr>
    </w:p>
    <w:p w:rsidR="00895D88" w:rsidRDefault="00895D88" w:rsidP="0048149B">
      <w:pPr>
        <w:jc w:val="both"/>
        <w:rPr>
          <w:rFonts w:asciiTheme="minorHAnsi" w:hAnsiTheme="minorHAnsi" w:cs="Arial"/>
        </w:rPr>
      </w:pPr>
    </w:p>
    <w:p w:rsidR="00895D88" w:rsidRDefault="00895D88" w:rsidP="0048149B">
      <w:pPr>
        <w:jc w:val="both"/>
        <w:rPr>
          <w:rFonts w:asciiTheme="minorHAnsi" w:hAnsiTheme="minorHAnsi" w:cs="Arial"/>
        </w:rPr>
      </w:pPr>
    </w:p>
    <w:p w:rsidR="00895D88" w:rsidRDefault="00895D88" w:rsidP="0048149B">
      <w:pPr>
        <w:jc w:val="both"/>
        <w:rPr>
          <w:rFonts w:asciiTheme="minorHAnsi" w:hAnsiTheme="minorHAnsi" w:cs="Arial"/>
        </w:rPr>
      </w:pPr>
    </w:p>
    <w:p w:rsidR="00895D88" w:rsidRDefault="00895D88" w:rsidP="0048149B">
      <w:pPr>
        <w:jc w:val="both"/>
        <w:rPr>
          <w:rFonts w:asciiTheme="minorHAnsi" w:hAnsiTheme="minorHAnsi" w:cs="Arial"/>
        </w:rPr>
      </w:pPr>
    </w:p>
    <w:p w:rsidR="00895D88" w:rsidRDefault="00895D88" w:rsidP="00895D88">
      <w:pPr>
        <w:jc w:val="center"/>
        <w:rPr>
          <w:rFonts w:asciiTheme="minorHAnsi" w:hAnsiTheme="minorHAnsi" w:cs="Arial"/>
        </w:rPr>
      </w:pPr>
    </w:p>
    <w:p w:rsidR="00895D88" w:rsidRDefault="00895D88" w:rsidP="00895D88">
      <w:pPr>
        <w:jc w:val="center"/>
        <w:rPr>
          <w:rFonts w:asciiTheme="minorHAnsi" w:hAnsiTheme="minorHAnsi" w:cs="Arial"/>
        </w:rPr>
      </w:pPr>
      <w:r w:rsidRPr="0048149B">
        <w:rPr>
          <w:rFonts w:asciiTheme="minorHAnsi" w:hAnsiTheme="minorHAnsi" w:cs="Arial"/>
        </w:rPr>
        <w:t xml:space="preserve">Obr. 2: Potok </w:t>
      </w:r>
      <w:proofErr w:type="spellStart"/>
      <w:r w:rsidRPr="0048149B">
        <w:rPr>
          <w:rFonts w:asciiTheme="minorHAnsi" w:hAnsiTheme="minorHAnsi" w:cs="Arial"/>
        </w:rPr>
        <w:t>Lúžňanka</w:t>
      </w:r>
      <w:proofErr w:type="spellEnd"/>
      <w:r w:rsidRPr="0048149B">
        <w:rPr>
          <w:rFonts w:asciiTheme="minorHAnsi" w:hAnsiTheme="minorHAnsi" w:cs="Arial"/>
        </w:rPr>
        <w:t xml:space="preserve"> na Liptove</w:t>
      </w:r>
    </w:p>
    <w:p w:rsidR="00050320" w:rsidRPr="0048149B" w:rsidRDefault="00050320" w:rsidP="0048149B">
      <w:pPr>
        <w:jc w:val="both"/>
        <w:rPr>
          <w:rFonts w:asciiTheme="minorHAnsi" w:hAnsiTheme="minorHAnsi" w:cs="Arial"/>
        </w:rPr>
      </w:pPr>
      <w:r w:rsidRPr="0048149B">
        <w:rPr>
          <w:rFonts w:asciiTheme="minorHAnsi" w:hAnsiTheme="minorHAnsi" w:cs="Arial"/>
        </w:rPr>
        <w:lastRenderedPageBreak/>
        <w:t xml:space="preserve">Prečo </w:t>
      </w:r>
      <w:r w:rsidR="00A179B7" w:rsidRPr="0048149B">
        <w:rPr>
          <w:rFonts w:asciiTheme="minorHAnsi" w:hAnsiTheme="minorHAnsi" w:cs="Arial"/>
        </w:rPr>
        <w:t xml:space="preserve">však </w:t>
      </w:r>
      <w:r w:rsidR="0064751F" w:rsidRPr="0048149B">
        <w:rPr>
          <w:rFonts w:asciiTheme="minorHAnsi" w:hAnsiTheme="minorHAnsi" w:cs="Arial"/>
        </w:rPr>
        <w:t xml:space="preserve"> rieky </w:t>
      </w:r>
      <w:r w:rsidRPr="0048149B">
        <w:rPr>
          <w:rFonts w:asciiTheme="minorHAnsi" w:hAnsiTheme="minorHAnsi" w:cs="Arial"/>
        </w:rPr>
        <w:t>nemajú priamy tok? Prečo je obyčajne jeden breh rieky v zákrute strmý a druhý nie? Odpoveď na tieto otázky dáva hydrodynamika. Táto odpoveď je veľmi zložitá</w:t>
      </w:r>
      <w:r w:rsidR="00E640C4" w:rsidRPr="0048149B">
        <w:rPr>
          <w:rFonts w:asciiTheme="minorHAnsi" w:hAnsiTheme="minorHAnsi" w:cs="Arial"/>
        </w:rPr>
        <w:t>,</w:t>
      </w:r>
      <w:r w:rsidRPr="0048149B">
        <w:rPr>
          <w:rFonts w:asciiTheme="minorHAnsi" w:hAnsiTheme="minorHAnsi" w:cs="Arial"/>
        </w:rPr>
        <w:t xml:space="preserve"> ako bolo spomenuté v</w:t>
      </w:r>
      <w:r w:rsidR="00B92426" w:rsidRPr="0048149B">
        <w:rPr>
          <w:rFonts w:asciiTheme="minorHAnsi" w:hAnsiTheme="minorHAnsi" w:cs="Arial"/>
        </w:rPr>
        <w:t> </w:t>
      </w:r>
      <w:r w:rsidRPr="0048149B">
        <w:rPr>
          <w:rFonts w:asciiTheme="minorHAnsi" w:hAnsiTheme="minorHAnsi" w:cs="Arial"/>
        </w:rPr>
        <w:t>úvode</w:t>
      </w:r>
      <w:r w:rsidR="00B92426" w:rsidRPr="0048149B">
        <w:rPr>
          <w:rFonts w:asciiTheme="minorHAnsi" w:hAnsiTheme="minorHAnsi" w:cs="Arial"/>
        </w:rPr>
        <w:t>.</w:t>
      </w:r>
      <w:r w:rsidRPr="0048149B">
        <w:rPr>
          <w:rFonts w:asciiTheme="minorHAnsi" w:hAnsiTheme="minorHAnsi" w:cs="Arial"/>
        </w:rPr>
        <w:t xml:space="preserve"> </w:t>
      </w:r>
      <w:r w:rsidR="00B92426" w:rsidRPr="0048149B">
        <w:rPr>
          <w:rFonts w:asciiTheme="minorHAnsi" w:hAnsiTheme="minorHAnsi" w:cs="Arial"/>
        </w:rPr>
        <w:t>M</w:t>
      </w:r>
      <w:r w:rsidRPr="0048149B">
        <w:rPr>
          <w:rFonts w:asciiTheme="minorHAnsi" w:hAnsiTheme="minorHAnsi" w:cs="Arial"/>
        </w:rPr>
        <w:t>y sa uspokojíme s odpoveďou na úrovni stredoškoláka.</w:t>
      </w:r>
      <w:r w:rsidR="00B92426" w:rsidRPr="0048149B">
        <w:rPr>
          <w:rFonts w:asciiTheme="minorHAnsi" w:hAnsiTheme="minorHAnsi" w:cs="Arial"/>
        </w:rPr>
        <w:t xml:space="preserve"> Zámerne sa nebudeme zmieňovať o </w:t>
      </w:r>
      <w:proofErr w:type="spellStart"/>
      <w:r w:rsidR="00B92426" w:rsidRPr="0048149B">
        <w:rPr>
          <w:rFonts w:asciiTheme="minorHAnsi" w:hAnsiTheme="minorHAnsi" w:cs="Arial"/>
        </w:rPr>
        <w:t>Coriolisovej</w:t>
      </w:r>
      <w:proofErr w:type="spellEnd"/>
      <w:r w:rsidR="00B92426" w:rsidRPr="0048149B">
        <w:rPr>
          <w:rFonts w:asciiTheme="minorHAnsi" w:hAnsiTheme="minorHAnsi" w:cs="Arial"/>
        </w:rPr>
        <w:t xml:space="preserve"> sile, ktorá v tomto jave zohráva tiež svoju úlohu.</w:t>
      </w:r>
    </w:p>
    <w:p w:rsidR="00BC27B3" w:rsidRPr="0048149B" w:rsidRDefault="00BC27B3" w:rsidP="0048149B">
      <w:pPr>
        <w:jc w:val="both"/>
        <w:rPr>
          <w:rFonts w:asciiTheme="minorHAnsi" w:hAnsiTheme="minorHAnsi" w:cs="Arial"/>
        </w:rPr>
      </w:pPr>
    </w:p>
    <w:p w:rsidR="00050320" w:rsidRPr="0048149B" w:rsidRDefault="00050320" w:rsidP="0048149B">
      <w:pPr>
        <w:jc w:val="both"/>
        <w:rPr>
          <w:rFonts w:asciiTheme="minorHAnsi" w:hAnsiTheme="minorHAnsi" w:cs="Arial"/>
          <w:b/>
        </w:rPr>
      </w:pPr>
      <w:r w:rsidRPr="0048149B">
        <w:rPr>
          <w:rFonts w:asciiTheme="minorHAnsi" w:hAnsiTheme="minorHAnsi" w:cs="Arial"/>
          <w:b/>
        </w:rPr>
        <w:t>4 Čajové lístky</w:t>
      </w:r>
    </w:p>
    <w:p w:rsidR="00050320" w:rsidRPr="0048149B" w:rsidRDefault="00050320" w:rsidP="0048149B">
      <w:pPr>
        <w:jc w:val="both"/>
        <w:rPr>
          <w:rFonts w:asciiTheme="minorHAnsi" w:hAnsiTheme="minorHAnsi" w:cs="Arial"/>
        </w:rPr>
      </w:pPr>
      <w:r w:rsidRPr="0048149B">
        <w:rPr>
          <w:rFonts w:asciiTheme="minorHAnsi" w:hAnsiTheme="minorHAnsi" w:cs="Arial"/>
        </w:rPr>
        <w:t>Záhadu meandrov riešil Albert Einstein. V roku 1926 na zasadaní Pruskej akadémie vied porovnal pohyb vody v riekach s pohybom vody v pohári</w:t>
      </w:r>
      <w:r w:rsidR="006276C6" w:rsidRPr="0048149B">
        <w:rPr>
          <w:rFonts w:asciiTheme="minorHAnsi" w:hAnsiTheme="minorHAnsi" w:cs="Arial"/>
        </w:rPr>
        <w:t xml:space="preserve">. Svoje zistenia publikoval v časopise </w:t>
      </w:r>
      <w:proofErr w:type="spellStart"/>
      <w:r w:rsidR="006276C6" w:rsidRPr="0048149B">
        <w:rPr>
          <w:rFonts w:asciiTheme="minorHAnsi" w:hAnsiTheme="minorHAnsi" w:cs="Arial"/>
        </w:rPr>
        <w:t>Die</w:t>
      </w:r>
      <w:proofErr w:type="spellEnd"/>
      <w:r w:rsidR="006276C6" w:rsidRPr="0048149B">
        <w:rPr>
          <w:rFonts w:asciiTheme="minorHAnsi" w:hAnsiTheme="minorHAnsi" w:cs="Arial"/>
        </w:rPr>
        <w:t xml:space="preserve"> </w:t>
      </w:r>
      <w:proofErr w:type="spellStart"/>
      <w:r w:rsidR="006276C6" w:rsidRPr="0048149B">
        <w:rPr>
          <w:rFonts w:asciiTheme="minorHAnsi" w:hAnsiTheme="minorHAnsi" w:cs="Arial"/>
        </w:rPr>
        <w:t>Naturwissenschaften</w:t>
      </w:r>
      <w:proofErr w:type="spellEnd"/>
      <w:r w:rsidR="006276C6" w:rsidRPr="0048149B">
        <w:rPr>
          <w:rFonts w:asciiTheme="minorHAnsi" w:hAnsiTheme="minorHAnsi" w:cs="Arial"/>
        </w:rPr>
        <w:t xml:space="preserve"> (Einstein, 1926). </w:t>
      </w:r>
      <w:r w:rsidR="00A179B7" w:rsidRPr="0048149B">
        <w:rPr>
          <w:rFonts w:asciiTheme="minorHAnsi" w:hAnsiTheme="minorHAnsi" w:cs="Arial"/>
        </w:rPr>
        <w:t>Pozoroval správanie čajových lístkov v pohári, ktoré považujeme za kľúčové pre vysvetlenie vzniku meandrov.</w:t>
      </w:r>
    </w:p>
    <w:p w:rsidR="00E34663" w:rsidRPr="0048149B" w:rsidRDefault="00A179B7" w:rsidP="0048149B">
      <w:pPr>
        <w:jc w:val="both"/>
        <w:rPr>
          <w:rFonts w:asciiTheme="minorHAnsi" w:hAnsiTheme="minorHAnsi" w:cs="Arial"/>
        </w:rPr>
      </w:pPr>
      <w:r w:rsidRPr="0048149B">
        <w:rPr>
          <w:rFonts w:asciiTheme="minorHAnsi" w:hAnsiTheme="minorHAnsi" w:cs="Arial"/>
        </w:rPr>
        <w:t xml:space="preserve">V pohári sú v kvapaline čajové lístky. Lyžičkou uvedieme kvapalinu do kruhového pohybu a lyžičku vytiahneme. Lístky sa spolu s kvapalinou krútia dookola. Kde sa usadia, keď sa kvapalina v pohári prestane pohybovať? </w:t>
      </w:r>
      <w:r w:rsidR="00E34663" w:rsidRPr="0048149B">
        <w:rPr>
          <w:rFonts w:asciiTheme="minorHAnsi" w:hAnsiTheme="minorHAnsi" w:cs="Arial"/>
        </w:rPr>
        <w:t>Keďže odstredivá sila je známy pojem pre pohyb po kružnici, n</w:t>
      </w:r>
      <w:r w:rsidRPr="0048149B">
        <w:rPr>
          <w:rFonts w:asciiTheme="minorHAnsi" w:hAnsiTheme="minorHAnsi" w:cs="Arial"/>
        </w:rPr>
        <w:t>úka sa hypotéza</w:t>
      </w:r>
      <w:r w:rsidR="00E640C4" w:rsidRPr="0048149B">
        <w:rPr>
          <w:rFonts w:asciiTheme="minorHAnsi" w:hAnsiTheme="minorHAnsi" w:cs="Arial"/>
        </w:rPr>
        <w:t xml:space="preserve"> </w:t>
      </w:r>
      <w:r w:rsidR="00E34663" w:rsidRPr="0048149B">
        <w:rPr>
          <w:rFonts w:asciiTheme="minorHAnsi" w:hAnsiTheme="minorHAnsi" w:cs="Arial"/>
        </w:rPr>
        <w:t>H:</w:t>
      </w:r>
      <w:r w:rsidRPr="0048149B">
        <w:rPr>
          <w:rFonts w:asciiTheme="minorHAnsi" w:hAnsiTheme="minorHAnsi" w:cs="Arial"/>
        </w:rPr>
        <w:t xml:space="preserve"> </w:t>
      </w:r>
      <w:r w:rsidR="00E34663" w:rsidRPr="0048149B">
        <w:rPr>
          <w:rFonts w:asciiTheme="minorHAnsi" w:hAnsiTheme="minorHAnsi" w:cs="Arial"/>
          <w:i/>
        </w:rPr>
        <w:t>Č</w:t>
      </w:r>
      <w:r w:rsidRPr="0048149B">
        <w:rPr>
          <w:rFonts w:asciiTheme="minorHAnsi" w:hAnsiTheme="minorHAnsi" w:cs="Arial"/>
          <w:i/>
        </w:rPr>
        <w:t xml:space="preserve">ajové lístky </w:t>
      </w:r>
      <w:r w:rsidR="00E34663" w:rsidRPr="0048149B">
        <w:rPr>
          <w:rFonts w:asciiTheme="minorHAnsi" w:hAnsiTheme="minorHAnsi" w:cs="Arial"/>
          <w:i/>
        </w:rPr>
        <w:t>b</w:t>
      </w:r>
      <w:r w:rsidRPr="0048149B">
        <w:rPr>
          <w:rFonts w:asciiTheme="minorHAnsi" w:hAnsiTheme="minorHAnsi" w:cs="Arial"/>
          <w:i/>
        </w:rPr>
        <w:t>y sa mali usadiť na okraji nádoby.</w:t>
      </w:r>
    </w:p>
    <w:p w:rsidR="00A179B7" w:rsidRPr="0048149B" w:rsidRDefault="00F27018" w:rsidP="0048149B">
      <w:pPr>
        <w:jc w:val="both"/>
        <w:rPr>
          <w:rFonts w:asciiTheme="minorHAnsi" w:hAnsiTheme="minorHAnsi" w:cs="Arial"/>
        </w:rPr>
      </w:pPr>
      <w:r w:rsidRPr="0048149B">
        <w:rPr>
          <w:rFonts w:asciiTheme="minorHAnsi" w:hAnsiTheme="minorHAnsi"/>
          <w:noProof/>
        </w:rPr>
        <w:drawing>
          <wp:anchor distT="0" distB="0" distL="114300" distR="114300" simplePos="0" relativeHeight="251662336" behindDoc="0" locked="0" layoutInCell="1" allowOverlap="1">
            <wp:simplePos x="0" y="0"/>
            <wp:positionH relativeFrom="column">
              <wp:posOffset>51435</wp:posOffset>
            </wp:positionH>
            <wp:positionV relativeFrom="paragraph">
              <wp:posOffset>343535</wp:posOffset>
            </wp:positionV>
            <wp:extent cx="2874645" cy="1909445"/>
            <wp:effectExtent l="19050" t="0" r="1905" b="0"/>
            <wp:wrapTopAndBottom/>
            <wp:docPr id="24" name="Obrázok 24" descr="DSC_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_0258"/>
                    <pic:cNvPicPr>
                      <a:picLocks noChangeAspect="1" noChangeArrowheads="1"/>
                    </pic:cNvPicPr>
                  </pic:nvPicPr>
                  <pic:blipFill>
                    <a:blip r:embed="rId10" cstate="print"/>
                    <a:srcRect/>
                    <a:stretch>
                      <a:fillRect/>
                    </a:stretch>
                  </pic:blipFill>
                  <pic:spPr bwMode="auto">
                    <a:xfrm>
                      <a:off x="0" y="0"/>
                      <a:ext cx="2874645" cy="1909445"/>
                    </a:xfrm>
                    <a:prstGeom prst="rect">
                      <a:avLst/>
                    </a:prstGeom>
                    <a:noFill/>
                    <a:ln w="9525">
                      <a:noFill/>
                      <a:miter lim="800000"/>
                      <a:headEnd/>
                      <a:tailEnd/>
                    </a:ln>
                  </pic:spPr>
                </pic:pic>
              </a:graphicData>
            </a:graphic>
          </wp:anchor>
        </w:drawing>
      </w:r>
      <w:r w:rsidR="00A179B7" w:rsidRPr="0048149B">
        <w:rPr>
          <w:rFonts w:asciiTheme="minorHAnsi" w:hAnsiTheme="minorHAnsi" w:cs="Arial"/>
        </w:rPr>
        <w:t xml:space="preserve">Priebeh tohto jednoduchého experimentu je </w:t>
      </w:r>
      <w:r w:rsidR="00E34663" w:rsidRPr="0048149B">
        <w:rPr>
          <w:rFonts w:asciiTheme="minorHAnsi" w:hAnsiTheme="minorHAnsi" w:cs="Arial"/>
        </w:rPr>
        <w:t xml:space="preserve">znázornený </w:t>
      </w:r>
      <w:r w:rsidR="00A179B7" w:rsidRPr="0048149B">
        <w:rPr>
          <w:rFonts w:asciiTheme="minorHAnsi" w:hAnsiTheme="minorHAnsi" w:cs="Arial"/>
        </w:rPr>
        <w:t xml:space="preserve">na </w:t>
      </w:r>
      <w:r w:rsidR="001A18D9" w:rsidRPr="0048149B">
        <w:rPr>
          <w:rFonts w:asciiTheme="minorHAnsi" w:hAnsiTheme="minorHAnsi" w:cs="Arial"/>
        </w:rPr>
        <w:t>(</w:t>
      </w:r>
      <w:r w:rsidR="00A179B7" w:rsidRPr="0048149B">
        <w:rPr>
          <w:rFonts w:asciiTheme="minorHAnsi" w:hAnsiTheme="minorHAnsi" w:cs="Arial"/>
        </w:rPr>
        <w:t>Obr. 3</w:t>
      </w:r>
      <w:r w:rsidR="001A18D9" w:rsidRPr="0048149B">
        <w:rPr>
          <w:rFonts w:asciiTheme="minorHAnsi" w:hAnsiTheme="minorHAnsi" w:cs="Arial"/>
        </w:rPr>
        <w:t>)</w:t>
      </w:r>
      <w:r w:rsidR="00A179B7" w:rsidRPr="0048149B">
        <w:rPr>
          <w:rFonts w:asciiTheme="minorHAnsi" w:hAnsiTheme="minorHAnsi" w:cs="Arial"/>
        </w:rPr>
        <w:t>.</w:t>
      </w:r>
    </w:p>
    <w:p w:rsidR="00A179B7" w:rsidRPr="0048149B" w:rsidRDefault="00F27018" w:rsidP="0048149B">
      <w:pPr>
        <w:tabs>
          <w:tab w:val="center" w:pos="2268"/>
          <w:tab w:val="center" w:pos="7371"/>
        </w:tabs>
        <w:jc w:val="both"/>
        <w:rPr>
          <w:rFonts w:asciiTheme="minorHAnsi" w:hAnsiTheme="minorHAnsi" w:cs="Arial"/>
        </w:rPr>
      </w:pPr>
      <w:r w:rsidRPr="0048149B">
        <w:rPr>
          <w:rFonts w:asciiTheme="minorHAnsi" w:hAnsiTheme="minorHAnsi"/>
          <w:noProof/>
        </w:rPr>
        <w:drawing>
          <wp:anchor distT="0" distB="0" distL="114300" distR="114300" simplePos="0" relativeHeight="251663360" behindDoc="0" locked="0" layoutInCell="1" allowOverlap="1">
            <wp:simplePos x="0" y="0"/>
            <wp:positionH relativeFrom="column">
              <wp:posOffset>3267710</wp:posOffset>
            </wp:positionH>
            <wp:positionV relativeFrom="paragraph">
              <wp:posOffset>143510</wp:posOffset>
            </wp:positionV>
            <wp:extent cx="2879725" cy="1911985"/>
            <wp:effectExtent l="19050" t="0" r="0" b="0"/>
            <wp:wrapTopAndBottom/>
            <wp:docPr id="25" name="Obrázok 25" descr="DSC_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0259"/>
                    <pic:cNvPicPr>
                      <a:picLocks noChangeAspect="1" noChangeArrowheads="1"/>
                    </pic:cNvPicPr>
                  </pic:nvPicPr>
                  <pic:blipFill>
                    <a:blip r:embed="rId11" cstate="print"/>
                    <a:srcRect/>
                    <a:stretch>
                      <a:fillRect/>
                    </a:stretch>
                  </pic:blipFill>
                  <pic:spPr bwMode="auto">
                    <a:xfrm>
                      <a:off x="0" y="0"/>
                      <a:ext cx="2879725" cy="1911985"/>
                    </a:xfrm>
                    <a:prstGeom prst="rect">
                      <a:avLst/>
                    </a:prstGeom>
                    <a:noFill/>
                    <a:ln w="9525">
                      <a:noFill/>
                      <a:miter lim="800000"/>
                      <a:headEnd/>
                      <a:tailEnd/>
                    </a:ln>
                  </pic:spPr>
                </pic:pic>
              </a:graphicData>
            </a:graphic>
          </wp:anchor>
        </w:drawing>
      </w:r>
      <w:r w:rsidR="00E34663" w:rsidRPr="0048149B">
        <w:rPr>
          <w:rFonts w:asciiTheme="minorHAnsi" w:hAnsiTheme="minorHAnsi" w:cs="Arial"/>
        </w:rPr>
        <w:tab/>
        <w:t>A</w:t>
      </w:r>
      <w:r w:rsidR="00E34663" w:rsidRPr="0048149B">
        <w:rPr>
          <w:rFonts w:asciiTheme="minorHAnsi" w:hAnsiTheme="minorHAnsi" w:cs="Arial"/>
        </w:rPr>
        <w:tab/>
        <w:t>B</w:t>
      </w:r>
    </w:p>
    <w:p w:rsidR="00050320" w:rsidRPr="0048149B" w:rsidRDefault="00050320" w:rsidP="0048149B">
      <w:pPr>
        <w:jc w:val="both"/>
        <w:rPr>
          <w:rFonts w:asciiTheme="minorHAnsi" w:hAnsiTheme="minorHAnsi" w:cs="Arial"/>
        </w:rPr>
      </w:pPr>
    </w:p>
    <w:p w:rsidR="00E34663" w:rsidRPr="0048149B" w:rsidRDefault="00F27018" w:rsidP="0048149B">
      <w:pPr>
        <w:tabs>
          <w:tab w:val="center" w:pos="2268"/>
          <w:tab w:val="center" w:pos="7371"/>
        </w:tabs>
        <w:jc w:val="both"/>
        <w:rPr>
          <w:rFonts w:asciiTheme="minorHAnsi" w:hAnsiTheme="minorHAnsi" w:cs="Arial"/>
        </w:rPr>
      </w:pPr>
      <w:r w:rsidRPr="0048149B">
        <w:rPr>
          <w:rFonts w:asciiTheme="minorHAnsi" w:hAnsiTheme="minorHAnsi" w:cs="Arial"/>
          <w:noProof/>
        </w:rPr>
        <w:drawing>
          <wp:anchor distT="0" distB="0" distL="114300" distR="114300" simplePos="0" relativeHeight="251664384" behindDoc="0" locked="0" layoutInCell="1" allowOverlap="1">
            <wp:simplePos x="0" y="0"/>
            <wp:positionH relativeFrom="column">
              <wp:posOffset>3300730</wp:posOffset>
            </wp:positionH>
            <wp:positionV relativeFrom="paragraph">
              <wp:posOffset>132715</wp:posOffset>
            </wp:positionV>
            <wp:extent cx="2879725" cy="1911985"/>
            <wp:effectExtent l="19050" t="0" r="0" b="0"/>
            <wp:wrapTopAndBottom/>
            <wp:docPr id="29" name="Obrázok 29" descr="DSC_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0256"/>
                    <pic:cNvPicPr>
                      <a:picLocks noChangeAspect="1" noChangeArrowheads="1"/>
                    </pic:cNvPicPr>
                  </pic:nvPicPr>
                  <pic:blipFill>
                    <a:blip r:embed="rId12" cstate="print"/>
                    <a:srcRect/>
                    <a:stretch>
                      <a:fillRect/>
                    </a:stretch>
                  </pic:blipFill>
                  <pic:spPr bwMode="auto">
                    <a:xfrm>
                      <a:off x="0" y="0"/>
                      <a:ext cx="2879725" cy="1911985"/>
                    </a:xfrm>
                    <a:prstGeom prst="rect">
                      <a:avLst/>
                    </a:prstGeom>
                    <a:noFill/>
                    <a:ln w="9525">
                      <a:noFill/>
                      <a:miter lim="800000"/>
                      <a:headEnd/>
                      <a:tailEnd/>
                    </a:ln>
                  </pic:spPr>
                </pic:pic>
              </a:graphicData>
            </a:graphic>
          </wp:anchor>
        </w:drawing>
      </w:r>
      <w:r w:rsidRPr="0048149B">
        <w:rPr>
          <w:rFonts w:asciiTheme="minorHAnsi" w:hAnsiTheme="minorHAnsi" w:cs="Arial"/>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150495</wp:posOffset>
            </wp:positionV>
            <wp:extent cx="2879725" cy="1911985"/>
            <wp:effectExtent l="19050" t="0" r="0" b="0"/>
            <wp:wrapTopAndBottom/>
            <wp:docPr id="28" name="Obrázok 28" descr="DSC_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0250"/>
                    <pic:cNvPicPr>
                      <a:picLocks noChangeAspect="1" noChangeArrowheads="1"/>
                    </pic:cNvPicPr>
                  </pic:nvPicPr>
                  <pic:blipFill>
                    <a:blip r:embed="rId13" cstate="print"/>
                    <a:srcRect/>
                    <a:stretch>
                      <a:fillRect/>
                    </a:stretch>
                  </pic:blipFill>
                  <pic:spPr bwMode="auto">
                    <a:xfrm>
                      <a:off x="0" y="0"/>
                      <a:ext cx="2879725" cy="1911985"/>
                    </a:xfrm>
                    <a:prstGeom prst="rect">
                      <a:avLst/>
                    </a:prstGeom>
                    <a:noFill/>
                    <a:ln w="9525">
                      <a:noFill/>
                      <a:miter lim="800000"/>
                      <a:headEnd/>
                      <a:tailEnd/>
                    </a:ln>
                  </pic:spPr>
                </pic:pic>
              </a:graphicData>
            </a:graphic>
          </wp:anchor>
        </w:drawing>
      </w:r>
      <w:r w:rsidR="00E34663" w:rsidRPr="0048149B">
        <w:rPr>
          <w:rFonts w:asciiTheme="minorHAnsi" w:hAnsiTheme="minorHAnsi" w:cs="Arial"/>
        </w:rPr>
        <w:tab/>
        <w:t>C</w:t>
      </w:r>
      <w:r w:rsidR="00E34663" w:rsidRPr="0048149B">
        <w:rPr>
          <w:rFonts w:asciiTheme="minorHAnsi" w:hAnsiTheme="minorHAnsi" w:cs="Arial"/>
        </w:rPr>
        <w:tab/>
        <w:t>D</w:t>
      </w:r>
    </w:p>
    <w:p w:rsidR="00E34663" w:rsidRPr="0048149B" w:rsidRDefault="00E34663" w:rsidP="0048149B">
      <w:pPr>
        <w:jc w:val="both"/>
        <w:rPr>
          <w:rFonts w:asciiTheme="minorHAnsi" w:hAnsiTheme="minorHAnsi" w:cs="Arial"/>
          <w:lang w:eastAsia="en-US"/>
        </w:rPr>
      </w:pPr>
      <w:r w:rsidRPr="0048149B">
        <w:rPr>
          <w:rFonts w:asciiTheme="minorHAnsi" w:hAnsiTheme="minorHAnsi" w:cs="Arial"/>
          <w:lang w:eastAsia="en-US"/>
        </w:rPr>
        <w:t>Obr</w:t>
      </w:r>
      <w:r w:rsidR="001A18D9" w:rsidRPr="0048149B">
        <w:rPr>
          <w:rFonts w:asciiTheme="minorHAnsi" w:hAnsiTheme="minorHAnsi" w:cs="Arial"/>
          <w:lang w:eastAsia="en-US"/>
        </w:rPr>
        <w:t>.</w:t>
      </w:r>
      <w:r w:rsidRPr="0048149B">
        <w:rPr>
          <w:rFonts w:asciiTheme="minorHAnsi" w:hAnsiTheme="minorHAnsi" w:cs="Arial"/>
          <w:lang w:eastAsia="en-US"/>
        </w:rPr>
        <w:t xml:space="preserve"> 3</w:t>
      </w:r>
      <w:r w:rsidR="001A18D9" w:rsidRPr="0048149B">
        <w:rPr>
          <w:rFonts w:asciiTheme="minorHAnsi" w:hAnsiTheme="minorHAnsi" w:cs="Arial"/>
          <w:lang w:eastAsia="en-US"/>
        </w:rPr>
        <w:t>:</w:t>
      </w:r>
      <w:r w:rsidRPr="0048149B">
        <w:rPr>
          <w:rFonts w:asciiTheme="minorHAnsi" w:hAnsiTheme="minorHAnsi" w:cs="Arial"/>
          <w:lang w:eastAsia="en-US"/>
        </w:rPr>
        <w:t xml:space="preserve"> Správanie čajových lístkov počas experimentu</w:t>
      </w:r>
      <w:r w:rsidR="001159AE" w:rsidRPr="0048149B">
        <w:rPr>
          <w:rFonts w:asciiTheme="minorHAnsi" w:hAnsiTheme="minorHAnsi" w:cs="Arial"/>
          <w:lang w:eastAsia="en-US"/>
        </w:rPr>
        <w:t xml:space="preserve"> (A – kvapalinu sme roztočili a vytiahli lyžičku, B, C – kvapalina postupne spomaľuje, D – kvapalina sa nepohybuje, čajové lístky sa usadili v strede nádoby)</w:t>
      </w:r>
    </w:p>
    <w:p w:rsidR="00E34663" w:rsidRPr="0048149B" w:rsidRDefault="00E34663" w:rsidP="0048149B">
      <w:pPr>
        <w:jc w:val="both"/>
        <w:rPr>
          <w:rFonts w:asciiTheme="minorHAnsi" w:hAnsiTheme="minorHAnsi" w:cs="Arial"/>
        </w:rPr>
      </w:pPr>
    </w:p>
    <w:p w:rsidR="00E34663" w:rsidRPr="0048149B" w:rsidRDefault="00E34663" w:rsidP="0048149B">
      <w:pPr>
        <w:jc w:val="both"/>
        <w:rPr>
          <w:rFonts w:asciiTheme="minorHAnsi" w:hAnsiTheme="minorHAnsi" w:cs="Arial"/>
        </w:rPr>
      </w:pPr>
      <w:r w:rsidRPr="0048149B">
        <w:rPr>
          <w:rFonts w:asciiTheme="minorHAnsi" w:hAnsiTheme="minorHAnsi" w:cs="Arial"/>
        </w:rPr>
        <w:t>Z </w:t>
      </w:r>
      <w:r w:rsidR="001A18D9" w:rsidRPr="0048149B">
        <w:rPr>
          <w:rFonts w:asciiTheme="minorHAnsi" w:hAnsiTheme="minorHAnsi" w:cs="Arial"/>
        </w:rPr>
        <w:t>(O</w:t>
      </w:r>
      <w:r w:rsidRPr="0048149B">
        <w:rPr>
          <w:rFonts w:asciiTheme="minorHAnsi" w:hAnsiTheme="minorHAnsi" w:cs="Arial"/>
        </w:rPr>
        <w:t>br</w:t>
      </w:r>
      <w:r w:rsidR="001A18D9" w:rsidRPr="0048149B">
        <w:rPr>
          <w:rFonts w:asciiTheme="minorHAnsi" w:hAnsiTheme="minorHAnsi" w:cs="Arial"/>
        </w:rPr>
        <w:t>.</w:t>
      </w:r>
      <w:r w:rsidRPr="0048149B">
        <w:rPr>
          <w:rFonts w:asciiTheme="minorHAnsi" w:hAnsiTheme="minorHAnsi" w:cs="Arial"/>
        </w:rPr>
        <w:t xml:space="preserve"> 3</w:t>
      </w:r>
      <w:r w:rsidR="001A18D9" w:rsidRPr="0048149B">
        <w:rPr>
          <w:rFonts w:asciiTheme="minorHAnsi" w:hAnsiTheme="minorHAnsi" w:cs="Arial"/>
        </w:rPr>
        <w:t>)</w:t>
      </w:r>
      <w:r w:rsidRPr="0048149B">
        <w:rPr>
          <w:rFonts w:asciiTheme="minorHAnsi" w:hAnsiTheme="minorHAnsi" w:cs="Arial"/>
        </w:rPr>
        <w:t xml:space="preserve"> je zrejmé, že vyslovená hypotéza H sa nepotvrdila – čajové lístky sa </w:t>
      </w:r>
      <w:r w:rsidR="001159AE" w:rsidRPr="0048149B">
        <w:rPr>
          <w:rFonts w:asciiTheme="minorHAnsi" w:hAnsiTheme="minorHAnsi" w:cs="Arial"/>
        </w:rPr>
        <w:t xml:space="preserve">neusadili na okraji nádoby, ale </w:t>
      </w:r>
      <w:r w:rsidRPr="0048149B">
        <w:rPr>
          <w:rFonts w:asciiTheme="minorHAnsi" w:hAnsiTheme="minorHAnsi" w:cs="Arial"/>
        </w:rPr>
        <w:t>napriek očakávaniu v</w:t>
      </w:r>
      <w:r w:rsidR="001159AE" w:rsidRPr="0048149B">
        <w:rPr>
          <w:rFonts w:asciiTheme="minorHAnsi" w:hAnsiTheme="minorHAnsi" w:cs="Arial"/>
        </w:rPr>
        <w:t xml:space="preserve"> jej </w:t>
      </w:r>
      <w:r w:rsidRPr="0048149B">
        <w:rPr>
          <w:rFonts w:asciiTheme="minorHAnsi" w:hAnsiTheme="minorHAnsi" w:cs="Arial"/>
        </w:rPr>
        <w:t>strede</w:t>
      </w:r>
      <w:r w:rsidR="001159AE" w:rsidRPr="0048149B">
        <w:rPr>
          <w:rFonts w:asciiTheme="minorHAnsi" w:hAnsiTheme="minorHAnsi" w:cs="Arial"/>
        </w:rPr>
        <w:t>. Na to, aby sme podali vysvetlenie tohto javu, je nutné uvedomiť si, že hladina rotujúcej kvapal</w:t>
      </w:r>
      <w:r w:rsidR="00F27018" w:rsidRPr="0048149B">
        <w:rPr>
          <w:rFonts w:asciiTheme="minorHAnsi" w:hAnsiTheme="minorHAnsi" w:cs="Arial"/>
        </w:rPr>
        <w:t xml:space="preserve">iny nadobudne tvar </w:t>
      </w:r>
      <w:proofErr w:type="spellStart"/>
      <w:r w:rsidR="00F27018" w:rsidRPr="0048149B">
        <w:rPr>
          <w:rFonts w:asciiTheme="minorHAnsi" w:hAnsiTheme="minorHAnsi" w:cs="Arial"/>
        </w:rPr>
        <w:t>paraboliodu</w:t>
      </w:r>
      <w:proofErr w:type="spellEnd"/>
      <w:r w:rsidR="00F27018" w:rsidRPr="0048149B">
        <w:rPr>
          <w:rFonts w:asciiTheme="minorHAnsi" w:hAnsiTheme="minorHAnsi" w:cs="Arial"/>
        </w:rPr>
        <w:t>.</w:t>
      </w:r>
    </w:p>
    <w:p w:rsidR="001159AE" w:rsidRPr="0048149B" w:rsidRDefault="001159AE" w:rsidP="0048149B">
      <w:pPr>
        <w:jc w:val="both"/>
        <w:rPr>
          <w:rFonts w:asciiTheme="minorHAnsi" w:hAnsiTheme="minorHAnsi" w:cs="Arial"/>
        </w:rPr>
      </w:pPr>
    </w:p>
    <w:p w:rsidR="00E34663" w:rsidRPr="0048149B" w:rsidRDefault="00F27018" w:rsidP="00692330">
      <w:pPr>
        <w:jc w:val="center"/>
        <w:rPr>
          <w:rFonts w:asciiTheme="minorHAnsi" w:hAnsiTheme="minorHAnsi" w:cs="Arial"/>
        </w:rPr>
      </w:pPr>
      <w:r w:rsidRPr="0048149B">
        <w:rPr>
          <w:rFonts w:asciiTheme="minorHAnsi" w:hAnsiTheme="minorHAnsi" w:cs="Arial"/>
          <w:noProof/>
        </w:rPr>
        <w:lastRenderedPageBreak/>
        <w:drawing>
          <wp:inline distT="0" distB="0" distL="0" distR="0">
            <wp:extent cx="2496820" cy="2075180"/>
            <wp:effectExtent l="19050" t="0" r="0" b="0"/>
            <wp:docPr id="16" name="Obrázok 1" descr="http://upload.wikimedia.org/wikipedia/commons/thumb/4/40/Paraboloid_of_Revolution.png/220px-Paraboloid_of_Rev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ttp://upload.wikimedia.org/wikipedia/commons/thumb/4/40/Paraboloid_of_Revolution.png/220px-Paraboloid_of_Revolution.png"/>
                    <pic:cNvPicPr>
                      <a:picLocks noChangeAspect="1" noChangeArrowheads="1"/>
                    </pic:cNvPicPr>
                  </pic:nvPicPr>
                  <pic:blipFill>
                    <a:blip r:embed="rId14" cstate="print"/>
                    <a:srcRect/>
                    <a:stretch>
                      <a:fillRect/>
                    </a:stretch>
                  </pic:blipFill>
                  <pic:spPr bwMode="auto">
                    <a:xfrm>
                      <a:off x="0" y="0"/>
                      <a:ext cx="2496820" cy="2075180"/>
                    </a:xfrm>
                    <a:prstGeom prst="rect">
                      <a:avLst/>
                    </a:prstGeom>
                    <a:blipFill dpi="0" rotWithShape="1">
                      <a:blip r:embed="rId15"/>
                      <a:srcRect/>
                      <a:tile tx="0" ty="0" sx="100000" sy="100000" flip="none" algn="tl"/>
                    </a:blipFill>
                    <a:ln w="9525">
                      <a:noFill/>
                      <a:miter lim="800000"/>
                      <a:headEnd/>
                      <a:tailEnd/>
                    </a:ln>
                  </pic:spPr>
                </pic:pic>
              </a:graphicData>
            </a:graphic>
          </wp:inline>
        </w:drawing>
      </w:r>
    </w:p>
    <w:p w:rsidR="00EE5403" w:rsidRPr="0048149B" w:rsidRDefault="001159AE" w:rsidP="00692330">
      <w:pPr>
        <w:jc w:val="center"/>
        <w:rPr>
          <w:rFonts w:asciiTheme="minorHAnsi" w:hAnsiTheme="minorHAnsi" w:cs="Arial"/>
        </w:rPr>
      </w:pPr>
      <w:r w:rsidRPr="0048149B">
        <w:rPr>
          <w:rFonts w:asciiTheme="minorHAnsi" w:hAnsiTheme="minorHAnsi" w:cs="Arial"/>
        </w:rPr>
        <w:t>Obr</w:t>
      </w:r>
      <w:r w:rsidR="001A18D9" w:rsidRPr="0048149B">
        <w:rPr>
          <w:rFonts w:asciiTheme="minorHAnsi" w:hAnsiTheme="minorHAnsi" w:cs="Arial"/>
        </w:rPr>
        <w:t>.</w:t>
      </w:r>
      <w:r w:rsidRPr="0048149B">
        <w:rPr>
          <w:rFonts w:asciiTheme="minorHAnsi" w:hAnsiTheme="minorHAnsi" w:cs="Arial"/>
        </w:rPr>
        <w:t xml:space="preserve"> 4</w:t>
      </w:r>
      <w:r w:rsidR="001A18D9" w:rsidRPr="0048149B">
        <w:rPr>
          <w:rFonts w:asciiTheme="minorHAnsi" w:hAnsiTheme="minorHAnsi" w:cs="Arial"/>
        </w:rPr>
        <w:t>:</w:t>
      </w:r>
      <w:r w:rsidRPr="0048149B">
        <w:rPr>
          <w:rFonts w:asciiTheme="minorHAnsi" w:hAnsiTheme="minorHAnsi" w:cs="Arial"/>
        </w:rPr>
        <w:t xml:space="preserve"> </w:t>
      </w:r>
      <w:proofErr w:type="spellStart"/>
      <w:r w:rsidR="00EE5403" w:rsidRPr="0048149B">
        <w:rPr>
          <w:rFonts w:asciiTheme="minorHAnsi" w:hAnsiTheme="minorHAnsi" w:cs="Arial"/>
        </w:rPr>
        <w:t>Paraboloid</w:t>
      </w:r>
      <w:proofErr w:type="spellEnd"/>
    </w:p>
    <w:p w:rsidR="001159AE" w:rsidRPr="0048149B" w:rsidRDefault="00EE5403" w:rsidP="00EB756D">
      <w:pPr>
        <w:jc w:val="center"/>
        <w:rPr>
          <w:rFonts w:asciiTheme="minorHAnsi" w:hAnsiTheme="minorHAnsi" w:cs="Arial"/>
        </w:rPr>
      </w:pPr>
      <w:r w:rsidRPr="0048149B">
        <w:rPr>
          <w:rFonts w:asciiTheme="minorHAnsi" w:hAnsiTheme="minorHAnsi" w:cs="Arial"/>
        </w:rPr>
        <w:t xml:space="preserve">(Zdroj: </w:t>
      </w:r>
      <w:r w:rsidR="001159AE" w:rsidRPr="0048149B">
        <w:rPr>
          <w:rFonts w:asciiTheme="minorHAnsi" w:hAnsiTheme="minorHAnsi" w:cs="Arial"/>
        </w:rPr>
        <w:t>http://en.wikipedia.org/wiki/File:Paraboloid_of_Revolution.png</w:t>
      </w:r>
      <w:r w:rsidRPr="0048149B">
        <w:rPr>
          <w:rFonts w:asciiTheme="minorHAnsi" w:hAnsiTheme="minorHAnsi" w:cs="Arial"/>
        </w:rPr>
        <w:t>)</w:t>
      </w:r>
    </w:p>
    <w:p w:rsidR="001159AE" w:rsidRPr="0048149B" w:rsidRDefault="001159AE" w:rsidP="0048149B">
      <w:pPr>
        <w:jc w:val="both"/>
        <w:rPr>
          <w:rFonts w:asciiTheme="minorHAnsi" w:hAnsiTheme="minorHAnsi" w:cs="Arial"/>
        </w:rPr>
      </w:pPr>
    </w:p>
    <w:p w:rsidR="00E34663" w:rsidRPr="0048149B" w:rsidRDefault="00F27018" w:rsidP="0048149B">
      <w:pPr>
        <w:jc w:val="both"/>
        <w:rPr>
          <w:rFonts w:asciiTheme="minorHAnsi" w:hAnsiTheme="minorHAnsi" w:cs="Arial"/>
        </w:rPr>
      </w:pPr>
      <w:r w:rsidRPr="0048149B">
        <w:rPr>
          <w:rFonts w:asciiTheme="minorHAnsi" w:hAnsiTheme="minorHAnsi" w:cs="Arial"/>
        </w:rPr>
        <w:t>Zdôvodnenie tohto tvaru v </w:t>
      </w:r>
      <w:proofErr w:type="spellStart"/>
      <w:r w:rsidRPr="0048149B">
        <w:rPr>
          <w:rFonts w:asciiTheme="minorHAnsi" w:hAnsiTheme="minorHAnsi" w:cs="Arial"/>
        </w:rPr>
        <w:t>neinerciálnej</w:t>
      </w:r>
      <w:proofErr w:type="spellEnd"/>
      <w:r w:rsidRPr="0048149B">
        <w:rPr>
          <w:rFonts w:asciiTheme="minorHAnsi" w:hAnsiTheme="minorHAnsi" w:cs="Arial"/>
        </w:rPr>
        <w:t xml:space="preserve"> sústave je možné nájsť napr. v (Hlavička a kol., 1971, s. 255). V ďalšom </w:t>
      </w:r>
      <w:r w:rsidR="00350308" w:rsidRPr="0048149B">
        <w:rPr>
          <w:rFonts w:asciiTheme="minorHAnsi" w:hAnsiTheme="minorHAnsi" w:cs="Arial"/>
        </w:rPr>
        <w:t>sa budeme zaoberať</w:t>
      </w:r>
      <w:r w:rsidRPr="0048149B">
        <w:rPr>
          <w:rFonts w:asciiTheme="minorHAnsi" w:hAnsiTheme="minorHAnsi" w:cs="Arial"/>
        </w:rPr>
        <w:t xml:space="preserve"> odvoden</w:t>
      </w:r>
      <w:r w:rsidR="00350308" w:rsidRPr="0048149B">
        <w:rPr>
          <w:rFonts w:asciiTheme="minorHAnsi" w:hAnsiTheme="minorHAnsi" w:cs="Arial"/>
        </w:rPr>
        <w:t>ím</w:t>
      </w:r>
      <w:r w:rsidRPr="0048149B">
        <w:rPr>
          <w:rFonts w:asciiTheme="minorHAnsi" w:hAnsiTheme="minorHAnsi" w:cs="Arial"/>
        </w:rPr>
        <w:t xml:space="preserve"> tohto tvaru v </w:t>
      </w:r>
      <w:proofErr w:type="spellStart"/>
      <w:r w:rsidRPr="0048149B">
        <w:rPr>
          <w:rFonts w:asciiTheme="minorHAnsi" w:hAnsiTheme="minorHAnsi" w:cs="Arial"/>
        </w:rPr>
        <w:t>inerciálnej</w:t>
      </w:r>
      <w:proofErr w:type="spellEnd"/>
      <w:r w:rsidRPr="0048149B">
        <w:rPr>
          <w:rFonts w:asciiTheme="minorHAnsi" w:hAnsiTheme="minorHAnsi" w:cs="Arial"/>
        </w:rPr>
        <w:t xml:space="preserve"> sústave</w:t>
      </w:r>
      <w:r w:rsidR="00350308" w:rsidRPr="0048149B">
        <w:rPr>
          <w:rFonts w:asciiTheme="minorHAnsi" w:hAnsiTheme="minorHAnsi" w:cs="Arial"/>
        </w:rPr>
        <w:t>, ako je uvedené v (</w:t>
      </w:r>
      <w:proofErr w:type="spellStart"/>
      <w:r w:rsidR="00350308" w:rsidRPr="0048149B">
        <w:rPr>
          <w:rFonts w:asciiTheme="minorHAnsi" w:hAnsiTheme="minorHAnsi" w:cs="Arial"/>
        </w:rPr>
        <w:t>Aslamazov</w:t>
      </w:r>
      <w:proofErr w:type="spellEnd"/>
      <w:r w:rsidR="00350308" w:rsidRPr="0048149B">
        <w:rPr>
          <w:rFonts w:asciiTheme="minorHAnsi" w:hAnsiTheme="minorHAnsi" w:cs="Arial"/>
        </w:rPr>
        <w:t>, 1983)</w:t>
      </w:r>
      <w:r w:rsidRPr="0048149B">
        <w:rPr>
          <w:rFonts w:asciiTheme="minorHAnsi" w:hAnsiTheme="minorHAnsi" w:cs="Arial"/>
        </w:rPr>
        <w:t>.</w:t>
      </w:r>
      <w:r w:rsidR="00286F63" w:rsidRPr="0048149B">
        <w:rPr>
          <w:rFonts w:asciiTheme="minorHAnsi" w:hAnsiTheme="minorHAnsi" w:cs="Arial"/>
        </w:rPr>
        <w:t xml:space="preserve"> K tomut</w:t>
      </w:r>
      <w:r w:rsidR="00350308" w:rsidRPr="0048149B">
        <w:rPr>
          <w:rFonts w:asciiTheme="minorHAnsi" w:hAnsiTheme="minorHAnsi" w:cs="Arial"/>
        </w:rPr>
        <w:t>o</w:t>
      </w:r>
      <w:r w:rsidR="00286F63" w:rsidRPr="0048149B">
        <w:rPr>
          <w:rFonts w:asciiTheme="minorHAnsi" w:hAnsiTheme="minorHAnsi" w:cs="Arial"/>
        </w:rPr>
        <w:t xml:space="preserve"> vysvetleniu sa vzťahuje </w:t>
      </w:r>
      <w:r w:rsidR="001A18D9" w:rsidRPr="0048149B">
        <w:rPr>
          <w:rFonts w:asciiTheme="minorHAnsi" w:hAnsiTheme="minorHAnsi" w:cs="Arial"/>
        </w:rPr>
        <w:t>(</w:t>
      </w:r>
      <w:proofErr w:type="spellStart"/>
      <w:r w:rsidR="001A18D9" w:rsidRPr="0048149B">
        <w:rPr>
          <w:rFonts w:asciiTheme="minorHAnsi" w:hAnsiTheme="minorHAnsi" w:cs="Arial"/>
        </w:rPr>
        <w:t>O</w:t>
      </w:r>
      <w:r w:rsidR="00286F63" w:rsidRPr="0048149B">
        <w:rPr>
          <w:rFonts w:asciiTheme="minorHAnsi" w:hAnsiTheme="minorHAnsi" w:cs="Arial"/>
        </w:rPr>
        <w:t>br</w:t>
      </w:r>
      <w:proofErr w:type="spellEnd"/>
      <w:r w:rsidR="00286F63" w:rsidRPr="0048149B">
        <w:rPr>
          <w:rFonts w:asciiTheme="minorHAnsi" w:hAnsiTheme="minorHAnsi" w:cs="Arial"/>
        </w:rPr>
        <w:t xml:space="preserve"> 5</w:t>
      </w:r>
      <w:r w:rsidR="001A18D9" w:rsidRPr="0048149B">
        <w:rPr>
          <w:rFonts w:asciiTheme="minorHAnsi" w:hAnsiTheme="minorHAnsi" w:cs="Arial"/>
        </w:rPr>
        <w:t>)</w:t>
      </w:r>
      <w:r w:rsidR="00286F63" w:rsidRPr="0048149B">
        <w:rPr>
          <w:rFonts w:asciiTheme="minorHAnsi" w:hAnsiTheme="minorHAnsi" w:cs="Arial"/>
        </w:rPr>
        <w:t>.</w:t>
      </w:r>
    </w:p>
    <w:p w:rsidR="00286F63" w:rsidRPr="0048149B" w:rsidRDefault="00286F63" w:rsidP="0048149B">
      <w:pPr>
        <w:jc w:val="both"/>
        <w:rPr>
          <w:rFonts w:asciiTheme="minorHAnsi" w:hAnsiTheme="minorHAnsi" w:cs="Arial"/>
        </w:rPr>
      </w:pPr>
    </w:p>
    <w:p w:rsidR="00286F63" w:rsidRPr="0048149B" w:rsidRDefault="00286F63" w:rsidP="00EB756D">
      <w:pPr>
        <w:jc w:val="center"/>
        <w:rPr>
          <w:rFonts w:asciiTheme="minorHAnsi" w:hAnsiTheme="minorHAnsi" w:cs="Arial"/>
        </w:rPr>
      </w:pPr>
      <w:r w:rsidRPr="0048149B">
        <w:rPr>
          <w:rFonts w:asciiTheme="minorHAnsi" w:hAnsiTheme="minorHAnsi" w:cs="Arial"/>
          <w:noProof/>
        </w:rPr>
        <w:drawing>
          <wp:inline distT="0" distB="0" distL="0" distR="0">
            <wp:extent cx="1793848" cy="2507526"/>
            <wp:effectExtent l="19050" t="0" r="0" b="0"/>
            <wp:docPr id="4" name="Obrázok 2" descr="Parabol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boloid.jpg"/>
                    <pic:cNvPicPr/>
                  </pic:nvPicPr>
                  <pic:blipFill>
                    <a:blip r:embed="rId16" cstate="print"/>
                    <a:srcRect l="9506" t="6667" r="3667" b="4812"/>
                    <a:stretch>
                      <a:fillRect/>
                    </a:stretch>
                  </pic:blipFill>
                  <pic:spPr>
                    <a:xfrm>
                      <a:off x="0" y="0"/>
                      <a:ext cx="1795415" cy="2509716"/>
                    </a:xfrm>
                    <a:prstGeom prst="rect">
                      <a:avLst/>
                    </a:prstGeom>
                  </pic:spPr>
                </pic:pic>
              </a:graphicData>
            </a:graphic>
          </wp:inline>
        </w:drawing>
      </w:r>
    </w:p>
    <w:p w:rsidR="00286F63" w:rsidRPr="0048149B" w:rsidRDefault="001A18D9" w:rsidP="00EB756D">
      <w:pPr>
        <w:jc w:val="center"/>
        <w:rPr>
          <w:rFonts w:asciiTheme="minorHAnsi" w:hAnsiTheme="minorHAnsi" w:cs="Arial"/>
        </w:rPr>
      </w:pPr>
      <w:r w:rsidRPr="0048149B">
        <w:rPr>
          <w:rFonts w:asciiTheme="minorHAnsi" w:hAnsiTheme="minorHAnsi" w:cs="Arial"/>
        </w:rPr>
        <w:t>Obr.</w:t>
      </w:r>
      <w:r w:rsidR="00286F63" w:rsidRPr="0048149B">
        <w:rPr>
          <w:rFonts w:asciiTheme="minorHAnsi" w:hAnsiTheme="minorHAnsi" w:cs="Arial"/>
        </w:rPr>
        <w:t xml:space="preserve"> 5</w:t>
      </w:r>
      <w:r w:rsidRPr="0048149B">
        <w:rPr>
          <w:rFonts w:asciiTheme="minorHAnsi" w:hAnsiTheme="minorHAnsi" w:cs="Arial"/>
        </w:rPr>
        <w:t>:</w:t>
      </w:r>
      <w:r w:rsidR="00286F63" w:rsidRPr="0048149B">
        <w:rPr>
          <w:rFonts w:asciiTheme="minorHAnsi" w:hAnsiTheme="minorHAnsi" w:cs="Arial"/>
        </w:rPr>
        <w:t xml:space="preserve"> K odvodeniu tvaru hladiny rotujúcej </w:t>
      </w:r>
      <w:r w:rsidR="00350308" w:rsidRPr="0048149B">
        <w:rPr>
          <w:rFonts w:asciiTheme="minorHAnsi" w:hAnsiTheme="minorHAnsi" w:cs="Arial"/>
        </w:rPr>
        <w:t>kvapaliny</w:t>
      </w:r>
    </w:p>
    <w:p w:rsidR="00286F63" w:rsidRPr="0048149B" w:rsidRDefault="00286F63" w:rsidP="0048149B">
      <w:pPr>
        <w:jc w:val="both"/>
        <w:rPr>
          <w:rFonts w:asciiTheme="minorHAnsi" w:hAnsiTheme="minorHAnsi" w:cs="Arial"/>
        </w:rPr>
      </w:pPr>
    </w:p>
    <w:p w:rsidR="00F27018" w:rsidRPr="0048149B" w:rsidRDefault="00F27018" w:rsidP="0048149B">
      <w:pPr>
        <w:jc w:val="both"/>
        <w:rPr>
          <w:rFonts w:asciiTheme="minorHAnsi" w:hAnsiTheme="minorHAnsi" w:cs="Arial"/>
        </w:rPr>
      </w:pPr>
      <w:r w:rsidRPr="0048149B">
        <w:rPr>
          <w:rFonts w:asciiTheme="minorHAnsi" w:hAnsiTheme="minorHAnsi" w:cs="Arial"/>
        </w:rPr>
        <w:t xml:space="preserve">Newtonov pohybový zákon </w:t>
      </w:r>
      <w:r w:rsidR="00286F63" w:rsidRPr="0048149B">
        <w:rPr>
          <w:rFonts w:asciiTheme="minorHAnsi" w:hAnsiTheme="minorHAnsi" w:cs="Arial"/>
        </w:rPr>
        <w:t xml:space="preserve">pre element kvapaliny s hmotnosťou </w:t>
      </w:r>
      <w:r w:rsidR="00286F63" w:rsidRPr="0048149B">
        <w:rPr>
          <w:rFonts w:asciiTheme="minorHAnsi" w:hAnsiTheme="minorHAnsi" w:cs="Arial"/>
          <w:i/>
        </w:rPr>
        <w:t>m</w:t>
      </w:r>
      <w:r w:rsidR="00286F63" w:rsidRPr="0048149B">
        <w:rPr>
          <w:rFonts w:asciiTheme="minorHAnsi" w:hAnsiTheme="minorHAnsi" w:cs="Arial"/>
        </w:rPr>
        <w:t xml:space="preserve">, pohybujúcej sa so zrýchlením </w:t>
      </w:r>
      <m:oMath>
        <m:r>
          <w:rPr>
            <w:rFonts w:ascii="Cambria Math" w:hAnsi="Cambria Math" w:cs="Arial"/>
          </w:rPr>
          <m:t>a</m:t>
        </m:r>
      </m:oMath>
      <w:r w:rsidR="00286F63" w:rsidRPr="0048149B">
        <w:rPr>
          <w:rFonts w:asciiTheme="minorHAnsi" w:hAnsiTheme="minorHAnsi" w:cs="Arial"/>
        </w:rPr>
        <w:t xml:space="preserve"> v </w:t>
      </w:r>
      <w:proofErr w:type="spellStart"/>
      <w:r w:rsidR="00286F63" w:rsidRPr="0048149B">
        <w:rPr>
          <w:rFonts w:asciiTheme="minorHAnsi" w:hAnsiTheme="minorHAnsi" w:cs="Arial"/>
        </w:rPr>
        <w:t>inerciálnej</w:t>
      </w:r>
      <w:proofErr w:type="spellEnd"/>
      <w:r w:rsidR="00286F63" w:rsidRPr="0048149B">
        <w:rPr>
          <w:rFonts w:asciiTheme="minorHAnsi" w:hAnsiTheme="minorHAnsi" w:cs="Arial"/>
        </w:rPr>
        <w:t xml:space="preserve"> vzťažnej sústave:</w:t>
      </w:r>
    </w:p>
    <w:p w:rsidR="00E34663" w:rsidRPr="0048149B" w:rsidRDefault="00686B95" w:rsidP="0048149B">
      <w:pPr>
        <w:jc w:val="both"/>
        <w:rPr>
          <w:rFonts w:asciiTheme="minorHAnsi" w:hAnsiTheme="minorHAnsi" w:cs="Arial"/>
        </w:rPr>
      </w:pPr>
      <m:oMathPara>
        <m:oMath>
          <m:r>
            <w:rPr>
              <w:rFonts w:ascii="Cambria Math" w:hAnsi="Cambria Math" w:cs="Arial"/>
            </w:rPr>
            <m:t>F</m:t>
          </m:r>
          <m:r>
            <w:rPr>
              <w:rFonts w:ascii="Cambria Math" w:hAnsiTheme="minorHAnsi" w:cs="Arial"/>
            </w:rPr>
            <m:t>=</m:t>
          </m:r>
          <m:r>
            <w:rPr>
              <w:rFonts w:ascii="Cambria Math" w:hAnsi="Cambria Math" w:cs="Arial"/>
            </w:rPr>
            <m:t>ma</m:t>
          </m:r>
        </m:oMath>
      </m:oMathPara>
    </w:p>
    <w:p w:rsidR="00286F63" w:rsidRPr="0048149B" w:rsidRDefault="00286F63" w:rsidP="0048149B">
      <w:pPr>
        <w:jc w:val="both"/>
        <w:rPr>
          <w:rFonts w:asciiTheme="minorHAnsi" w:hAnsiTheme="minorHAnsi" w:cs="Arial"/>
        </w:rPr>
      </w:pPr>
      <w:r w:rsidRPr="0048149B">
        <w:rPr>
          <w:rFonts w:asciiTheme="minorHAnsi" w:hAnsiTheme="minorHAnsi" w:cs="Arial"/>
        </w:rPr>
        <w:t xml:space="preserve">pre element kvapaliny s hmotnosťou </w:t>
      </w:r>
      <m:oMath>
        <m:r>
          <w:rPr>
            <w:rFonts w:asciiTheme="minorHAnsi" w:hAnsiTheme="minorHAnsi" w:cs="Arial"/>
          </w:rPr>
          <m:t>∆</m:t>
        </m:r>
        <m:r>
          <w:rPr>
            <w:rFonts w:ascii="Cambria Math" w:hAnsi="Cambria Math" w:cs="Arial"/>
          </w:rPr>
          <m:t>m</m:t>
        </m:r>
      </m:oMath>
      <w:r w:rsidRPr="0048149B">
        <w:rPr>
          <w:rFonts w:asciiTheme="minorHAnsi" w:hAnsiTheme="minorHAnsi" w:cs="Arial"/>
          <w:i/>
          <w:iCs/>
        </w:rPr>
        <w:t xml:space="preserve"> </w:t>
      </w:r>
      <w:r w:rsidRPr="0048149B">
        <w:rPr>
          <w:rFonts w:asciiTheme="minorHAnsi" w:hAnsiTheme="minorHAnsi" w:cs="Arial"/>
        </w:rPr>
        <w:t xml:space="preserve">vo vzdialenosti </w:t>
      </w:r>
      <m:oMath>
        <m:r>
          <w:rPr>
            <w:rFonts w:ascii="Cambria Math" w:hAnsi="Cambria Math" w:cs="Arial"/>
          </w:rPr>
          <m:t>r</m:t>
        </m:r>
      </m:oMath>
      <w:r w:rsidRPr="0048149B">
        <w:rPr>
          <w:rFonts w:asciiTheme="minorHAnsi" w:hAnsiTheme="minorHAnsi" w:cs="Arial"/>
          <w:i/>
          <w:iCs/>
        </w:rPr>
        <w:t xml:space="preserve"> </w:t>
      </w:r>
      <w:r w:rsidRPr="0048149B">
        <w:rPr>
          <w:rFonts w:asciiTheme="minorHAnsi" w:hAnsiTheme="minorHAnsi" w:cs="Arial"/>
        </w:rPr>
        <w:t>od osi otáčania</w:t>
      </w:r>
      <w:r w:rsidR="003101D3" w:rsidRPr="0048149B">
        <w:rPr>
          <w:rFonts w:asciiTheme="minorHAnsi" w:hAnsiTheme="minorHAnsi" w:cs="Arial"/>
        </w:rPr>
        <w:t xml:space="preserve"> pohybujúcej sa s uhlovým zrýchlením </w:t>
      </w:r>
      <m:oMath>
        <m:r>
          <w:rPr>
            <w:rFonts w:ascii="Cambria Math" w:hAnsi="Cambria Math" w:cs="Arial"/>
          </w:rPr>
          <m:t>ω</m:t>
        </m:r>
      </m:oMath>
    </w:p>
    <w:p w:rsidR="00286F63" w:rsidRPr="0048149B" w:rsidRDefault="00764018" w:rsidP="0048149B">
      <w:pPr>
        <w:jc w:val="both"/>
        <w:rPr>
          <w:rFonts w:asciiTheme="minorHAnsi" w:hAnsiTheme="minorHAnsi" w:cs="Arial"/>
        </w:rPr>
      </w:pPr>
      <m:oMathPara>
        <m:oMath>
          <m:sSub>
            <m:sSubPr>
              <m:ctrlPr>
                <w:rPr>
                  <w:rFonts w:ascii="Cambria Math" w:hAnsiTheme="minorHAnsi" w:cs="Arial"/>
                  <w:i/>
                </w:rPr>
              </m:ctrlPr>
            </m:sSubPr>
            <m:e>
              <m:r>
                <w:rPr>
                  <w:rFonts w:ascii="Cambria Math" w:hAnsi="Cambria Math" w:cs="Arial"/>
                </w:rPr>
                <m:t>F</m:t>
              </m:r>
            </m:e>
            <m:sub>
              <m:r>
                <w:rPr>
                  <w:rFonts w:ascii="Cambria Math" w:hAnsiTheme="minorHAnsi" w:cs="Arial"/>
                </w:rPr>
                <m:t>1</m:t>
              </m:r>
            </m:sub>
          </m:sSub>
          <m:r>
            <w:rPr>
              <w:rFonts w:ascii="Cambria Math" w:hAnsiTheme="minorHAnsi" w:cs="Arial"/>
            </w:rPr>
            <m:t>-</m:t>
          </m:r>
          <m:sSub>
            <m:sSubPr>
              <m:ctrlPr>
                <w:rPr>
                  <w:rFonts w:ascii="Cambria Math" w:hAnsiTheme="minorHAnsi" w:cs="Arial"/>
                  <w:i/>
                </w:rPr>
              </m:ctrlPr>
            </m:sSubPr>
            <m:e>
              <m:r>
                <w:rPr>
                  <w:rFonts w:ascii="Cambria Math" w:hAnsi="Cambria Math" w:cs="Arial"/>
                </w:rPr>
                <m:t>F</m:t>
              </m:r>
            </m:e>
            <m:sub>
              <m:r>
                <w:rPr>
                  <w:rFonts w:ascii="Cambria Math" w:hAnsiTheme="minorHAnsi" w:cs="Arial"/>
                </w:rPr>
                <m:t>2</m:t>
              </m:r>
            </m:sub>
          </m:sSub>
          <m:r>
            <w:rPr>
              <w:rFonts w:ascii="Cambria Math" w:hAnsiTheme="minorHAnsi" w:cs="Arial"/>
            </w:rPr>
            <m:t>=</m:t>
          </m:r>
          <m:sSup>
            <m:sSupPr>
              <m:ctrlPr>
                <w:rPr>
                  <w:rFonts w:ascii="Cambria Math" w:hAnsiTheme="minorHAnsi" w:cs="Arial"/>
                  <w:i/>
                </w:rPr>
              </m:ctrlPr>
            </m:sSupPr>
            <m:e>
              <m:r>
                <w:rPr>
                  <w:rFonts w:ascii="Cambria Math" w:hAnsi="Cambria Math" w:cs="Arial"/>
                </w:rPr>
                <m:t>ω</m:t>
              </m:r>
            </m:e>
            <m:sup>
              <m:r>
                <w:rPr>
                  <w:rFonts w:ascii="Cambria Math" w:hAnsiTheme="minorHAnsi" w:cs="Arial"/>
                </w:rPr>
                <m:t>2</m:t>
              </m:r>
            </m:sup>
          </m:sSup>
          <m:r>
            <w:rPr>
              <w:rFonts w:ascii="Cambria Math" w:hAnsi="Cambria Math" w:cs="Arial"/>
            </w:rPr>
            <m:t>r</m:t>
          </m:r>
          <m:r>
            <w:rPr>
              <w:rFonts w:asciiTheme="minorHAnsi" w:hAnsiTheme="minorHAnsi" w:cs="Arial"/>
            </w:rPr>
            <m:t>∆</m:t>
          </m:r>
          <m:r>
            <w:rPr>
              <w:rFonts w:ascii="Cambria Math" w:hAnsi="Cambria Math" w:cs="Arial"/>
            </w:rPr>
            <m:t>m</m:t>
          </m:r>
        </m:oMath>
      </m:oMathPara>
    </w:p>
    <w:p w:rsidR="00286F63" w:rsidRPr="0048149B" w:rsidRDefault="00286F63" w:rsidP="0048149B">
      <w:pPr>
        <w:jc w:val="both"/>
        <w:rPr>
          <w:rFonts w:asciiTheme="minorHAnsi" w:hAnsiTheme="minorHAnsi" w:cs="Arial"/>
        </w:rPr>
      </w:pPr>
      <w:r w:rsidRPr="0048149B">
        <w:rPr>
          <w:rFonts w:asciiTheme="minorHAnsi" w:hAnsiTheme="minorHAnsi" w:cs="Arial"/>
        </w:rPr>
        <w:t xml:space="preserve">Nech element kvapaliny má tvar kocky s obsahom bočnej steny </w:t>
      </w:r>
      <m:oMath>
        <m:r>
          <w:rPr>
            <w:rFonts w:asciiTheme="minorHAnsi" w:hAnsiTheme="minorHAnsi" w:cs="Arial"/>
          </w:rPr>
          <m:t>∆</m:t>
        </m:r>
        <m:r>
          <w:rPr>
            <w:rFonts w:ascii="Cambria Math" w:hAnsi="Cambria Math" w:cs="Arial"/>
          </w:rPr>
          <m:t>S</m:t>
        </m:r>
      </m:oMath>
    </w:p>
    <w:p w:rsidR="00686B95" w:rsidRPr="0048149B" w:rsidRDefault="00764018" w:rsidP="0048149B">
      <w:pPr>
        <w:jc w:val="both"/>
        <w:rPr>
          <w:rFonts w:asciiTheme="minorHAnsi" w:hAnsiTheme="minorHAnsi" w:cs="Arial"/>
        </w:rPr>
      </w:pPr>
      <m:oMathPara>
        <m:oMath>
          <m:d>
            <m:dPr>
              <m:ctrlPr>
                <w:rPr>
                  <w:rFonts w:ascii="Cambria Math" w:hAnsiTheme="minorHAnsi" w:cs="Arial"/>
                  <w:i/>
                </w:rPr>
              </m:ctrlPr>
            </m:dPr>
            <m:e>
              <m:sSub>
                <m:sSubPr>
                  <m:ctrlPr>
                    <w:rPr>
                      <w:rFonts w:ascii="Cambria Math" w:hAnsiTheme="minorHAnsi" w:cs="Arial"/>
                      <w:i/>
                    </w:rPr>
                  </m:ctrlPr>
                </m:sSubPr>
                <m:e>
                  <m:r>
                    <w:rPr>
                      <w:rFonts w:ascii="Cambria Math" w:hAnsi="Cambria Math" w:cs="Arial"/>
                    </w:rPr>
                    <m:t>p</m:t>
                  </m:r>
                </m:e>
                <m:sub>
                  <m:r>
                    <w:rPr>
                      <w:rFonts w:ascii="Cambria Math" w:hAnsiTheme="minorHAnsi" w:cs="Arial"/>
                    </w:rPr>
                    <m:t>1</m:t>
                  </m:r>
                </m:sub>
              </m:sSub>
              <m:r>
                <w:rPr>
                  <w:rFonts w:ascii="Cambria Math" w:hAnsiTheme="minorHAnsi" w:cs="Arial"/>
                </w:rPr>
                <m:t>-</m:t>
              </m:r>
              <m:sSub>
                <m:sSubPr>
                  <m:ctrlPr>
                    <w:rPr>
                      <w:rFonts w:ascii="Cambria Math" w:hAnsiTheme="minorHAnsi" w:cs="Arial"/>
                      <w:i/>
                    </w:rPr>
                  </m:ctrlPr>
                </m:sSubPr>
                <m:e>
                  <m:r>
                    <w:rPr>
                      <w:rFonts w:ascii="Cambria Math" w:hAnsi="Cambria Math" w:cs="Arial"/>
                    </w:rPr>
                    <m:t>p</m:t>
                  </m:r>
                </m:e>
                <m:sub>
                  <m:r>
                    <w:rPr>
                      <w:rFonts w:ascii="Cambria Math" w:hAnsiTheme="minorHAnsi" w:cs="Arial"/>
                    </w:rPr>
                    <m:t>2</m:t>
                  </m:r>
                </m:sub>
              </m:sSub>
            </m:e>
          </m:d>
          <m:r>
            <w:rPr>
              <w:rFonts w:asciiTheme="minorHAnsi" w:hAnsiTheme="minorHAnsi" w:cs="Arial"/>
            </w:rPr>
            <m:t>∆</m:t>
          </m:r>
          <m:r>
            <w:rPr>
              <w:rFonts w:ascii="Cambria Math" w:hAnsi="Cambria Math" w:cs="Arial"/>
            </w:rPr>
            <m:t>S</m:t>
          </m:r>
          <m:r>
            <w:rPr>
              <w:rFonts w:ascii="Cambria Math" w:hAnsiTheme="minorHAnsi" w:cs="Arial"/>
            </w:rPr>
            <m:t xml:space="preserve">= </m:t>
          </m:r>
          <m:sSup>
            <m:sSupPr>
              <m:ctrlPr>
                <w:rPr>
                  <w:rFonts w:ascii="Cambria Math" w:hAnsiTheme="minorHAnsi" w:cs="Arial"/>
                  <w:i/>
                </w:rPr>
              </m:ctrlPr>
            </m:sSupPr>
            <m:e>
              <m:r>
                <w:rPr>
                  <w:rFonts w:ascii="Cambria Math" w:hAnsi="Cambria Math" w:cs="Arial"/>
                </w:rPr>
                <m:t>ω</m:t>
              </m:r>
            </m:e>
            <m:sup>
              <m:r>
                <w:rPr>
                  <w:rFonts w:ascii="Cambria Math" w:hAnsiTheme="minorHAnsi" w:cs="Arial"/>
                </w:rPr>
                <m:t>2</m:t>
              </m:r>
            </m:sup>
          </m:sSup>
          <m:r>
            <w:rPr>
              <w:rFonts w:ascii="Cambria Math" w:hAnsi="Cambria Math" w:cs="Arial"/>
            </w:rPr>
            <m:t>r</m:t>
          </m:r>
          <m:r>
            <w:rPr>
              <w:rFonts w:asciiTheme="minorHAnsi" w:hAnsiTheme="minorHAnsi" w:cs="Arial"/>
            </w:rPr>
            <m:t>∆</m:t>
          </m:r>
          <m:r>
            <w:rPr>
              <w:rFonts w:ascii="Cambria Math" w:hAnsi="Cambria Math" w:cs="Arial"/>
            </w:rPr>
            <m:t>m</m:t>
          </m:r>
        </m:oMath>
      </m:oMathPara>
    </w:p>
    <w:p w:rsidR="003101D3" w:rsidRPr="0048149B" w:rsidRDefault="003101D3" w:rsidP="0048149B">
      <w:pPr>
        <w:jc w:val="both"/>
        <w:rPr>
          <w:rFonts w:asciiTheme="minorHAnsi" w:hAnsiTheme="minorHAnsi" w:cs="Arial"/>
        </w:rPr>
      </w:pPr>
      <w:r w:rsidRPr="0048149B">
        <w:rPr>
          <w:rFonts w:asciiTheme="minorHAnsi" w:hAnsiTheme="minorHAnsi" w:cs="Arial"/>
        </w:rPr>
        <w:t xml:space="preserve">Tlak v hĺbke </w:t>
      </w:r>
      <m:oMath>
        <m:r>
          <w:rPr>
            <w:rFonts w:asciiTheme="minorHAnsi" w:hAnsi="Cambria Math" w:cs="Arial"/>
          </w:rPr>
          <m:t>h</m:t>
        </m:r>
      </m:oMath>
      <w:r w:rsidRPr="0048149B">
        <w:rPr>
          <w:rFonts w:asciiTheme="minorHAnsi" w:hAnsiTheme="minorHAnsi" w:cs="Arial"/>
        </w:rPr>
        <w:t xml:space="preserve"> pod voľným povrchom kvapaliny s hustotou </w:t>
      </w:r>
      <m:oMath>
        <m:r>
          <w:rPr>
            <w:rFonts w:ascii="Cambria Math" w:hAnsi="Cambria Math" w:cs="Arial"/>
          </w:rPr>
          <m:t>ρ</m:t>
        </m:r>
      </m:oMath>
      <w:r w:rsidRPr="0048149B">
        <w:rPr>
          <w:rFonts w:asciiTheme="minorHAnsi" w:hAnsiTheme="minorHAnsi" w:cs="Arial"/>
        </w:rPr>
        <w:t xml:space="preserve"> je hydrostatický tlak (</w:t>
      </w:r>
      <m:oMath>
        <m:r>
          <w:rPr>
            <w:rFonts w:ascii="Cambria Math" w:hAnsi="Cambria Math" w:cs="Arial"/>
          </w:rPr>
          <m:t>g</m:t>
        </m:r>
      </m:oMath>
      <w:r w:rsidRPr="0048149B">
        <w:rPr>
          <w:rFonts w:asciiTheme="minorHAnsi" w:hAnsiTheme="minorHAnsi" w:cs="Arial"/>
        </w:rPr>
        <w:t xml:space="preserve"> je gravitačné zrýchlenie)</w:t>
      </w:r>
    </w:p>
    <w:p w:rsidR="00686B95" w:rsidRPr="0048149B" w:rsidRDefault="003101D3" w:rsidP="0048149B">
      <w:pPr>
        <w:jc w:val="both"/>
        <w:rPr>
          <w:rFonts w:asciiTheme="minorHAnsi" w:hAnsiTheme="minorHAnsi" w:cs="Arial"/>
        </w:rPr>
      </w:pPr>
      <m:oMathPara>
        <m:oMath>
          <m:r>
            <w:rPr>
              <w:rFonts w:ascii="Cambria Math" w:hAnsi="Cambria Math" w:cs="Arial"/>
            </w:rPr>
            <m:t>ρg</m:t>
          </m:r>
          <m:d>
            <m:dPr>
              <m:ctrlPr>
                <w:rPr>
                  <w:rFonts w:ascii="Cambria Math" w:hAnsiTheme="minorHAnsi" w:cs="Arial"/>
                  <w:i/>
                </w:rPr>
              </m:ctrlPr>
            </m:dPr>
            <m:e>
              <m:sSub>
                <m:sSubPr>
                  <m:ctrlPr>
                    <w:rPr>
                      <w:rFonts w:ascii="Cambria Math" w:hAnsiTheme="minorHAnsi" w:cs="Arial"/>
                      <w:i/>
                    </w:rPr>
                  </m:ctrlPr>
                </m:sSubPr>
                <m:e>
                  <m:r>
                    <w:rPr>
                      <w:rFonts w:ascii="Cambria Math" w:hAnsi="Cambria Math" w:cs="Arial"/>
                    </w:rPr>
                    <m:t>h</m:t>
                  </m:r>
                </m:e>
                <m:sub>
                  <m:r>
                    <w:rPr>
                      <w:rFonts w:ascii="Cambria Math" w:hAnsiTheme="minorHAnsi" w:cs="Arial"/>
                    </w:rPr>
                    <m:t>1</m:t>
                  </m:r>
                </m:sub>
              </m:sSub>
              <m:r>
                <w:rPr>
                  <w:rFonts w:ascii="Cambria Math" w:hAnsiTheme="minorHAnsi" w:cs="Arial"/>
                </w:rPr>
                <m:t>-</m:t>
              </m:r>
              <m:sSub>
                <m:sSubPr>
                  <m:ctrlPr>
                    <w:rPr>
                      <w:rFonts w:ascii="Cambria Math" w:hAnsiTheme="minorHAnsi" w:cs="Arial"/>
                      <w:i/>
                    </w:rPr>
                  </m:ctrlPr>
                </m:sSubPr>
                <m:e>
                  <m:r>
                    <w:rPr>
                      <w:rFonts w:ascii="Cambria Math" w:hAnsi="Cambria Math" w:cs="Arial"/>
                    </w:rPr>
                    <m:t>h</m:t>
                  </m:r>
                </m:e>
                <m:sub>
                  <m:r>
                    <w:rPr>
                      <w:rFonts w:ascii="Cambria Math" w:hAnsiTheme="minorHAnsi" w:cs="Arial"/>
                    </w:rPr>
                    <m:t>2</m:t>
                  </m:r>
                </m:sub>
              </m:sSub>
            </m:e>
          </m:d>
          <m:r>
            <w:rPr>
              <w:rFonts w:asciiTheme="minorHAnsi" w:hAnsiTheme="minorHAnsi" w:cs="Arial"/>
            </w:rPr>
            <m:t>∆</m:t>
          </m:r>
          <m:r>
            <w:rPr>
              <w:rFonts w:ascii="Cambria Math" w:hAnsi="Cambria Math" w:cs="Arial"/>
            </w:rPr>
            <m:t>S</m:t>
          </m:r>
          <m:r>
            <w:rPr>
              <w:rFonts w:ascii="Cambria Math" w:hAnsiTheme="minorHAnsi" w:cs="Arial"/>
            </w:rPr>
            <m:t xml:space="preserve">= </m:t>
          </m:r>
          <m:sSup>
            <m:sSupPr>
              <m:ctrlPr>
                <w:rPr>
                  <w:rFonts w:ascii="Cambria Math" w:hAnsiTheme="minorHAnsi" w:cs="Arial"/>
                  <w:i/>
                </w:rPr>
              </m:ctrlPr>
            </m:sSupPr>
            <m:e>
              <m:r>
                <w:rPr>
                  <w:rFonts w:ascii="Cambria Math" w:hAnsi="Cambria Math" w:cs="Arial"/>
                </w:rPr>
                <m:t>ω</m:t>
              </m:r>
            </m:e>
            <m:sup>
              <m:r>
                <w:rPr>
                  <w:rFonts w:ascii="Cambria Math" w:hAnsiTheme="minorHAnsi" w:cs="Arial"/>
                </w:rPr>
                <m:t>2</m:t>
              </m:r>
            </m:sup>
          </m:sSup>
          <m:r>
            <w:rPr>
              <w:rFonts w:ascii="Cambria Math" w:hAnsi="Cambria Math" w:cs="Arial"/>
            </w:rPr>
            <m:t>r</m:t>
          </m:r>
          <m:r>
            <w:rPr>
              <w:rFonts w:asciiTheme="minorHAnsi" w:hAnsiTheme="minorHAnsi" w:cs="Arial"/>
            </w:rPr>
            <m:t>∆</m:t>
          </m:r>
          <m:r>
            <w:rPr>
              <w:rFonts w:ascii="Cambria Math" w:hAnsi="Cambria Math" w:cs="Arial"/>
            </w:rPr>
            <m:t>m</m:t>
          </m:r>
        </m:oMath>
      </m:oMathPara>
    </w:p>
    <w:p w:rsidR="003101D3" w:rsidRPr="0048149B" w:rsidRDefault="003101D3" w:rsidP="0048149B">
      <w:pPr>
        <w:jc w:val="both"/>
        <w:rPr>
          <w:rFonts w:asciiTheme="minorHAnsi" w:hAnsiTheme="minorHAnsi" w:cs="Arial"/>
        </w:rPr>
      </w:pPr>
      <w:r w:rsidRPr="0048149B">
        <w:rPr>
          <w:rFonts w:asciiTheme="minorHAnsi" w:hAnsiTheme="minorHAnsi" w:cs="Arial"/>
        </w:rPr>
        <w:t xml:space="preserve">Pre hmotnosť elementu kvapaliny s objemom </w:t>
      </w:r>
      <m:oMath>
        <m:r>
          <w:rPr>
            <w:rFonts w:asciiTheme="minorHAnsi" w:hAnsiTheme="minorHAnsi" w:cs="Arial"/>
          </w:rPr>
          <m:t>∆</m:t>
        </m:r>
        <m:r>
          <w:rPr>
            <w:rFonts w:ascii="Cambria Math" w:hAnsi="Cambria Math" w:cs="Arial"/>
          </w:rPr>
          <m:t>V</m:t>
        </m:r>
      </m:oMath>
      <w:r w:rsidRPr="0048149B">
        <w:rPr>
          <w:rFonts w:asciiTheme="minorHAnsi" w:hAnsiTheme="minorHAnsi" w:cs="Arial"/>
        </w:rPr>
        <w:t xml:space="preserve"> platí</w:t>
      </w:r>
    </w:p>
    <w:p w:rsidR="003101D3" w:rsidRPr="0048149B" w:rsidRDefault="003101D3" w:rsidP="0048149B">
      <w:pPr>
        <w:jc w:val="both"/>
        <w:rPr>
          <w:rFonts w:asciiTheme="minorHAnsi" w:hAnsiTheme="minorHAnsi" w:cs="Arial"/>
        </w:rPr>
      </w:pPr>
      <m:oMathPara>
        <m:oMath>
          <m:r>
            <w:rPr>
              <w:rFonts w:asciiTheme="minorHAnsi" w:hAnsiTheme="minorHAnsi" w:cs="Arial"/>
            </w:rPr>
            <m:t>∆</m:t>
          </m:r>
          <m:r>
            <w:rPr>
              <w:rFonts w:ascii="Cambria Math" w:hAnsi="Cambria Math" w:cs="Arial"/>
            </w:rPr>
            <m:t>m</m:t>
          </m:r>
          <m:r>
            <w:rPr>
              <w:rFonts w:ascii="Cambria Math" w:hAnsiTheme="minorHAnsi" w:cs="Arial"/>
            </w:rPr>
            <m:t>=</m:t>
          </m:r>
          <m:r>
            <w:rPr>
              <w:rFonts w:ascii="Cambria Math" w:hAnsi="Cambria Math" w:cs="Arial"/>
            </w:rPr>
            <m:t>ρ</m:t>
          </m:r>
          <m:r>
            <w:rPr>
              <w:rFonts w:asciiTheme="minorHAnsi" w:hAnsiTheme="minorHAnsi" w:cs="Arial"/>
            </w:rPr>
            <m:t>∆</m:t>
          </m:r>
          <m:r>
            <w:rPr>
              <w:rFonts w:ascii="Cambria Math" w:hAnsi="Cambria Math" w:cs="Arial"/>
            </w:rPr>
            <m:t>V</m:t>
          </m:r>
          <m:r>
            <w:rPr>
              <w:rFonts w:ascii="Cambria Math" w:hAnsiTheme="minorHAnsi" w:cs="Arial"/>
            </w:rPr>
            <m:t>=</m:t>
          </m:r>
          <m:r>
            <w:rPr>
              <w:rFonts w:ascii="Cambria Math" w:hAnsi="Cambria Math" w:cs="Arial"/>
            </w:rPr>
            <m:t>ρ</m:t>
          </m:r>
          <m:r>
            <w:rPr>
              <w:rFonts w:asciiTheme="minorHAnsi" w:hAnsiTheme="minorHAnsi" w:cs="Arial"/>
            </w:rPr>
            <m:t>∆</m:t>
          </m:r>
          <m:r>
            <w:rPr>
              <w:rFonts w:ascii="Cambria Math" w:hAnsi="Cambria Math" w:cs="Arial"/>
            </w:rPr>
            <m:t>S</m:t>
          </m:r>
          <m:r>
            <w:rPr>
              <w:rFonts w:asciiTheme="minorHAnsi" w:hAnsiTheme="minorHAnsi" w:cs="Arial"/>
            </w:rPr>
            <m:t>∆</m:t>
          </m:r>
          <m:r>
            <w:rPr>
              <w:rFonts w:ascii="Cambria Math" w:hAnsi="Cambria Math" w:cs="Arial"/>
            </w:rPr>
            <m:t>r</m:t>
          </m:r>
        </m:oMath>
      </m:oMathPara>
    </w:p>
    <w:p w:rsidR="003101D3" w:rsidRPr="0048149B" w:rsidRDefault="003101D3" w:rsidP="0048149B">
      <w:pPr>
        <w:jc w:val="both"/>
        <w:rPr>
          <w:rFonts w:asciiTheme="minorHAnsi" w:hAnsiTheme="minorHAnsi" w:cs="Arial"/>
        </w:rPr>
      </w:pPr>
      <w:r w:rsidRPr="0048149B">
        <w:rPr>
          <w:rFonts w:asciiTheme="minorHAnsi" w:hAnsiTheme="minorHAnsi" w:cs="Arial"/>
        </w:rPr>
        <w:t>Z toho</w:t>
      </w:r>
    </w:p>
    <w:p w:rsidR="003101D3" w:rsidRPr="0048149B" w:rsidRDefault="003101D3" w:rsidP="0048149B">
      <w:pPr>
        <w:jc w:val="both"/>
        <w:rPr>
          <w:rFonts w:asciiTheme="minorHAnsi" w:hAnsiTheme="minorHAnsi" w:cs="Arial"/>
        </w:rPr>
      </w:pPr>
      <m:oMathPara>
        <m:oMath>
          <m:r>
            <w:rPr>
              <w:rFonts w:ascii="Cambria Math" w:hAnsi="Cambria Math" w:cs="Arial"/>
            </w:rPr>
            <m:t>ρg</m:t>
          </m:r>
          <m:r>
            <w:rPr>
              <w:rFonts w:asciiTheme="minorHAnsi" w:hAnsiTheme="minorHAnsi" w:cs="Arial"/>
            </w:rPr>
            <m:t>∆</m:t>
          </m:r>
          <m:r>
            <w:rPr>
              <w:rFonts w:asciiTheme="minorHAnsi" w:hAnsi="Cambria Math" w:cs="Arial"/>
            </w:rPr>
            <m:t>h</m:t>
          </m:r>
          <m:r>
            <w:rPr>
              <w:rFonts w:asciiTheme="minorHAnsi" w:hAnsiTheme="minorHAnsi" w:cs="Arial"/>
            </w:rPr>
            <m:t>∆</m:t>
          </m:r>
          <m:r>
            <w:rPr>
              <w:rFonts w:ascii="Cambria Math" w:hAnsi="Cambria Math" w:cs="Arial"/>
            </w:rPr>
            <m:t>S</m:t>
          </m:r>
          <m:r>
            <w:rPr>
              <w:rFonts w:ascii="Cambria Math" w:hAnsiTheme="minorHAnsi" w:cs="Arial"/>
            </w:rPr>
            <m:t xml:space="preserve">= </m:t>
          </m:r>
          <m:sSup>
            <m:sSupPr>
              <m:ctrlPr>
                <w:rPr>
                  <w:rFonts w:ascii="Cambria Math" w:hAnsiTheme="minorHAnsi" w:cs="Arial"/>
                  <w:i/>
                </w:rPr>
              </m:ctrlPr>
            </m:sSupPr>
            <m:e>
              <m:r>
                <w:rPr>
                  <w:rFonts w:ascii="Cambria Math" w:hAnsi="Cambria Math" w:cs="Arial"/>
                </w:rPr>
                <m:t>ω</m:t>
              </m:r>
            </m:e>
            <m:sup>
              <m:r>
                <w:rPr>
                  <w:rFonts w:ascii="Cambria Math" w:hAnsiTheme="minorHAnsi" w:cs="Arial"/>
                </w:rPr>
                <m:t>2</m:t>
              </m:r>
            </m:sup>
          </m:sSup>
          <m:r>
            <w:rPr>
              <w:rFonts w:ascii="Cambria Math" w:hAnsi="Cambria Math" w:cs="Arial"/>
            </w:rPr>
            <m:t>rρ</m:t>
          </m:r>
          <m:r>
            <w:rPr>
              <w:rFonts w:asciiTheme="minorHAnsi" w:hAnsiTheme="minorHAnsi" w:cs="Arial"/>
            </w:rPr>
            <m:t>∆</m:t>
          </m:r>
          <m:r>
            <w:rPr>
              <w:rFonts w:ascii="Cambria Math" w:hAnsi="Cambria Math" w:cs="Arial"/>
            </w:rPr>
            <m:t>S</m:t>
          </m:r>
          <m:r>
            <w:rPr>
              <w:rFonts w:asciiTheme="minorHAnsi" w:hAnsiTheme="minorHAnsi" w:cs="Arial"/>
            </w:rPr>
            <m:t>∆</m:t>
          </m:r>
          <m:r>
            <w:rPr>
              <w:rFonts w:ascii="Cambria Math" w:hAnsi="Cambria Math" w:cs="Arial"/>
            </w:rPr>
            <m:t>r</m:t>
          </m:r>
        </m:oMath>
      </m:oMathPara>
    </w:p>
    <w:p w:rsidR="00A86DA9" w:rsidRPr="0048149B" w:rsidRDefault="00A86DA9" w:rsidP="0048149B">
      <w:pPr>
        <w:jc w:val="both"/>
        <w:rPr>
          <w:rFonts w:asciiTheme="minorHAnsi" w:hAnsiTheme="minorHAnsi" w:cs="Arial"/>
        </w:rPr>
      </w:pPr>
      <m:oMathPara>
        <m:oMath>
          <m:r>
            <w:rPr>
              <w:rFonts w:ascii="Cambria Math" w:hAnsi="Cambria Math" w:cs="Arial"/>
            </w:rPr>
            <w:lastRenderedPageBreak/>
            <m:t>g</m:t>
          </m:r>
          <m:r>
            <w:rPr>
              <w:rFonts w:ascii="Cambria Math" w:hAnsiTheme="minorHAnsi" w:cs="Arial"/>
            </w:rPr>
            <m:t>∆</m:t>
          </m:r>
          <m:r>
            <w:rPr>
              <w:rFonts w:ascii="Cambria Math" w:hAnsi="Cambria Math" w:cs="Arial"/>
            </w:rPr>
            <m:t>h</m:t>
          </m:r>
          <m:r>
            <w:rPr>
              <w:rFonts w:ascii="Cambria Math" w:hAnsiTheme="minorHAnsi" w:cs="Arial"/>
            </w:rPr>
            <m:t xml:space="preserve">= </m:t>
          </m:r>
          <m:sSup>
            <m:sSupPr>
              <m:ctrlPr>
                <w:rPr>
                  <w:rFonts w:ascii="Cambria Math" w:hAnsiTheme="minorHAnsi" w:cs="Arial"/>
                  <w:i/>
                </w:rPr>
              </m:ctrlPr>
            </m:sSupPr>
            <m:e>
              <m:r>
                <w:rPr>
                  <w:rFonts w:ascii="Cambria Math" w:hAnsi="Cambria Math" w:cs="Arial"/>
                </w:rPr>
                <m:t>ω</m:t>
              </m:r>
            </m:e>
            <m:sup>
              <m:r>
                <w:rPr>
                  <w:rFonts w:ascii="Cambria Math" w:hAnsiTheme="minorHAnsi" w:cs="Arial"/>
                </w:rPr>
                <m:t>2</m:t>
              </m:r>
            </m:sup>
          </m:sSup>
          <m:r>
            <w:rPr>
              <w:rFonts w:ascii="Cambria Math" w:hAnsi="Cambria Math" w:cs="Arial"/>
            </w:rPr>
            <m:t>r</m:t>
          </m:r>
          <m:r>
            <w:rPr>
              <w:rFonts w:asciiTheme="minorHAnsi" w:hAnsiTheme="minorHAnsi" w:cs="Arial"/>
            </w:rPr>
            <m:t>∆</m:t>
          </m:r>
          <m:r>
            <w:rPr>
              <w:rFonts w:ascii="Cambria Math" w:hAnsi="Cambria Math" w:cs="Arial"/>
            </w:rPr>
            <m:t>r</m:t>
          </m:r>
        </m:oMath>
      </m:oMathPara>
    </w:p>
    <w:p w:rsidR="00A86DA9" w:rsidRPr="0048149B" w:rsidRDefault="00A86DA9" w:rsidP="0048149B">
      <w:pPr>
        <w:jc w:val="both"/>
        <w:rPr>
          <w:rFonts w:asciiTheme="minorHAnsi" w:hAnsiTheme="minorHAnsi" w:cs="Arial"/>
        </w:rPr>
      </w:pPr>
      <m:oMathPara>
        <m:oMath>
          <m:r>
            <w:rPr>
              <w:rFonts w:ascii="Cambria Math" w:hAnsiTheme="minorHAnsi" w:cs="Arial"/>
            </w:rPr>
            <m:t>∆</m:t>
          </m:r>
          <m:r>
            <w:rPr>
              <w:rFonts w:ascii="Cambria Math" w:hAnsi="Cambria Math" w:cs="Arial"/>
            </w:rPr>
            <m:t>h</m:t>
          </m:r>
          <m:r>
            <w:rPr>
              <w:rFonts w:ascii="Cambria Math" w:hAnsiTheme="minorHAnsi" w:cs="Arial"/>
            </w:rPr>
            <m:t xml:space="preserve">= </m:t>
          </m:r>
          <m:sSup>
            <m:sSupPr>
              <m:ctrlPr>
                <w:rPr>
                  <w:rFonts w:ascii="Cambria Math" w:hAnsiTheme="minorHAnsi" w:cs="Arial"/>
                  <w:i/>
                </w:rPr>
              </m:ctrlPr>
            </m:sSupPr>
            <m:e>
              <m:f>
                <m:fPr>
                  <m:ctrlPr>
                    <w:rPr>
                      <w:rFonts w:ascii="Cambria Math" w:hAnsiTheme="minorHAnsi" w:cs="Arial"/>
                      <w:i/>
                    </w:rPr>
                  </m:ctrlPr>
                </m:fPr>
                <m:num>
                  <m:r>
                    <w:rPr>
                      <w:rFonts w:ascii="Cambria Math" w:hAnsi="Cambria Math" w:cs="Arial"/>
                    </w:rPr>
                    <m:t>ω</m:t>
                  </m:r>
                </m:num>
                <m:den>
                  <m:r>
                    <w:rPr>
                      <w:rFonts w:ascii="Cambria Math" w:hAnsi="Cambria Math" w:cs="Arial"/>
                    </w:rPr>
                    <m:t>g</m:t>
                  </m:r>
                </m:den>
              </m:f>
            </m:e>
            <m:sup>
              <m:r>
                <w:rPr>
                  <w:rFonts w:ascii="Cambria Math" w:hAnsiTheme="minorHAnsi" w:cs="Arial"/>
                </w:rPr>
                <m:t>2</m:t>
              </m:r>
            </m:sup>
          </m:sSup>
          <m:r>
            <w:rPr>
              <w:rFonts w:ascii="Cambria Math" w:hAnsi="Cambria Math" w:cs="Arial"/>
            </w:rPr>
            <m:t>r</m:t>
          </m:r>
          <m:r>
            <w:rPr>
              <w:rFonts w:asciiTheme="minorHAnsi" w:hAnsiTheme="minorHAnsi" w:cs="Arial"/>
            </w:rPr>
            <m:t>∆</m:t>
          </m:r>
          <m:r>
            <w:rPr>
              <w:rFonts w:ascii="Cambria Math" w:hAnsi="Cambria Math" w:cs="Arial"/>
            </w:rPr>
            <m:t>r</m:t>
          </m:r>
        </m:oMath>
      </m:oMathPara>
    </w:p>
    <w:p w:rsidR="003101D3" w:rsidRPr="0048149B" w:rsidRDefault="00A86DA9" w:rsidP="0048149B">
      <w:pPr>
        <w:jc w:val="both"/>
        <w:rPr>
          <w:rFonts w:asciiTheme="minorHAnsi" w:hAnsiTheme="minorHAnsi" w:cs="Arial"/>
        </w:rPr>
      </w:pPr>
      <w:r w:rsidRPr="0048149B">
        <w:rPr>
          <w:rFonts w:asciiTheme="minorHAnsi" w:hAnsiTheme="minorHAnsi" w:cs="Arial"/>
        </w:rPr>
        <w:t>Ak zoberieme nekonečne malý element</w:t>
      </w:r>
    </w:p>
    <w:p w:rsidR="00A86DA9" w:rsidRPr="0048149B" w:rsidRDefault="00A86DA9" w:rsidP="0048149B">
      <w:pPr>
        <w:jc w:val="both"/>
        <w:rPr>
          <w:rFonts w:asciiTheme="minorHAnsi" w:hAnsiTheme="minorHAnsi" w:cs="Arial"/>
        </w:rPr>
      </w:pPr>
      <m:oMathPara>
        <m:oMath>
          <m:r>
            <w:rPr>
              <w:rFonts w:ascii="Cambria Math" w:hAnsi="Cambria Math" w:cs="Arial"/>
            </w:rPr>
            <m:t>dh</m:t>
          </m:r>
          <m:r>
            <w:rPr>
              <w:rFonts w:ascii="Cambria Math" w:hAnsiTheme="minorHAnsi" w:cs="Arial"/>
            </w:rPr>
            <m:t>=</m:t>
          </m:r>
          <m:sSup>
            <m:sSupPr>
              <m:ctrlPr>
                <w:rPr>
                  <w:rFonts w:ascii="Cambria Math" w:hAnsiTheme="minorHAnsi" w:cs="Arial"/>
                  <w:i/>
                </w:rPr>
              </m:ctrlPr>
            </m:sSupPr>
            <m:e>
              <m:f>
                <m:fPr>
                  <m:ctrlPr>
                    <w:rPr>
                      <w:rFonts w:ascii="Cambria Math" w:hAnsiTheme="minorHAnsi" w:cs="Arial"/>
                      <w:i/>
                    </w:rPr>
                  </m:ctrlPr>
                </m:fPr>
                <m:num>
                  <m:r>
                    <w:rPr>
                      <w:rFonts w:ascii="Cambria Math" w:hAnsi="Cambria Math" w:cs="Arial"/>
                    </w:rPr>
                    <m:t>ω</m:t>
                  </m:r>
                </m:num>
                <m:den>
                  <m:r>
                    <w:rPr>
                      <w:rFonts w:ascii="Cambria Math" w:hAnsi="Cambria Math" w:cs="Arial"/>
                    </w:rPr>
                    <m:t>g</m:t>
                  </m:r>
                </m:den>
              </m:f>
            </m:e>
            <m:sup>
              <m:r>
                <w:rPr>
                  <w:rFonts w:ascii="Cambria Math" w:hAnsiTheme="minorHAnsi" w:cs="Arial"/>
                </w:rPr>
                <m:t>2</m:t>
              </m:r>
            </m:sup>
          </m:sSup>
          <m:r>
            <w:rPr>
              <w:rFonts w:ascii="Cambria Math" w:hAnsiTheme="minorHAnsi" w:cs="Arial"/>
            </w:rPr>
            <m:t xml:space="preserve"> </m:t>
          </m:r>
          <m:r>
            <w:rPr>
              <w:rFonts w:ascii="Cambria Math" w:hAnsi="Cambria Math" w:cs="Arial"/>
            </w:rPr>
            <m:t>rdr</m:t>
          </m:r>
        </m:oMath>
      </m:oMathPara>
    </w:p>
    <w:p w:rsidR="00A86DA9" w:rsidRPr="0048149B" w:rsidRDefault="00A86DA9" w:rsidP="0048149B">
      <w:pPr>
        <w:jc w:val="both"/>
        <w:rPr>
          <w:rFonts w:asciiTheme="minorHAnsi" w:hAnsiTheme="minorHAnsi" w:cs="Arial"/>
        </w:rPr>
      </w:pPr>
      <w:r w:rsidRPr="0048149B">
        <w:rPr>
          <w:rFonts w:asciiTheme="minorHAnsi" w:hAnsiTheme="minorHAnsi" w:cs="Arial"/>
        </w:rPr>
        <w:t xml:space="preserve">Integrujeme </w:t>
      </w:r>
    </w:p>
    <w:p w:rsidR="003101D3" w:rsidRPr="0048149B" w:rsidRDefault="00764018" w:rsidP="0048149B">
      <w:pPr>
        <w:jc w:val="both"/>
        <w:rPr>
          <w:rFonts w:asciiTheme="minorHAnsi" w:hAnsiTheme="minorHAnsi" w:cs="Arial"/>
        </w:rPr>
      </w:pPr>
      <m:oMathPara>
        <m:oMath>
          <m:nary>
            <m:naryPr>
              <m:limLoc m:val="undOvr"/>
              <m:subHide m:val="on"/>
              <m:supHide m:val="on"/>
              <m:ctrlPr>
                <w:rPr>
                  <w:rFonts w:ascii="Cambria Math" w:hAnsiTheme="minorHAnsi" w:cs="Arial"/>
                  <w:i/>
                </w:rPr>
              </m:ctrlPr>
            </m:naryPr>
            <m:sub/>
            <m:sup/>
            <m:e>
              <m:r>
                <w:rPr>
                  <w:rFonts w:ascii="Cambria Math" w:hAnsi="Cambria Math" w:cs="Arial"/>
                </w:rPr>
                <m:t>dh</m:t>
              </m:r>
            </m:e>
          </m:nary>
          <m:r>
            <w:rPr>
              <w:rFonts w:ascii="Cambria Math" w:hAnsiTheme="minorHAnsi" w:cs="Arial"/>
            </w:rPr>
            <m:t>=</m:t>
          </m:r>
          <m:nary>
            <m:naryPr>
              <m:limLoc m:val="undOvr"/>
              <m:subHide m:val="on"/>
              <m:supHide m:val="on"/>
              <m:ctrlPr>
                <w:rPr>
                  <w:rFonts w:ascii="Cambria Math" w:hAnsiTheme="minorHAnsi" w:cs="Arial"/>
                  <w:i/>
                </w:rPr>
              </m:ctrlPr>
            </m:naryPr>
            <m:sub/>
            <m:sup/>
            <m:e>
              <m:sSup>
                <m:sSupPr>
                  <m:ctrlPr>
                    <w:rPr>
                      <w:rFonts w:ascii="Cambria Math" w:hAnsiTheme="minorHAnsi" w:cs="Arial"/>
                      <w:i/>
                    </w:rPr>
                  </m:ctrlPr>
                </m:sSupPr>
                <m:e>
                  <m:f>
                    <m:fPr>
                      <m:ctrlPr>
                        <w:rPr>
                          <w:rFonts w:ascii="Cambria Math" w:hAnsiTheme="minorHAnsi" w:cs="Arial"/>
                          <w:i/>
                        </w:rPr>
                      </m:ctrlPr>
                    </m:fPr>
                    <m:num>
                      <m:r>
                        <w:rPr>
                          <w:rFonts w:ascii="Cambria Math" w:hAnsi="Cambria Math" w:cs="Arial"/>
                        </w:rPr>
                        <m:t>ω</m:t>
                      </m:r>
                    </m:num>
                    <m:den>
                      <m:r>
                        <w:rPr>
                          <w:rFonts w:ascii="Cambria Math" w:hAnsi="Cambria Math" w:cs="Arial"/>
                        </w:rPr>
                        <m:t>g</m:t>
                      </m:r>
                    </m:den>
                  </m:f>
                </m:e>
                <m:sup>
                  <m:r>
                    <w:rPr>
                      <w:rFonts w:ascii="Cambria Math" w:hAnsiTheme="minorHAnsi" w:cs="Arial"/>
                    </w:rPr>
                    <m:t>2</m:t>
                  </m:r>
                </m:sup>
              </m:sSup>
              <m:r>
                <w:rPr>
                  <w:rFonts w:ascii="Cambria Math" w:hAnsi="Cambria Math" w:cs="Arial"/>
                </w:rPr>
                <m:t>rdr</m:t>
              </m:r>
            </m:e>
          </m:nary>
          <m:r>
            <w:rPr>
              <w:rFonts w:ascii="Cambria Math" w:hAnsiTheme="minorHAnsi" w:cs="Arial"/>
            </w:rPr>
            <m:t xml:space="preserve"> </m:t>
          </m:r>
        </m:oMath>
      </m:oMathPara>
    </w:p>
    <w:p w:rsidR="003101D3" w:rsidRPr="0048149B" w:rsidRDefault="00A86DA9" w:rsidP="0048149B">
      <w:pPr>
        <w:jc w:val="both"/>
        <w:rPr>
          <w:rFonts w:asciiTheme="minorHAnsi" w:hAnsiTheme="minorHAnsi" w:cs="Arial"/>
        </w:rPr>
      </w:pPr>
      <m:oMathPara>
        <m:oMath>
          <m:r>
            <w:rPr>
              <w:rFonts w:ascii="Cambria Math" w:hAnsi="Cambria Math" w:cs="Arial"/>
            </w:rPr>
            <m:t>h</m:t>
          </m:r>
          <m:d>
            <m:dPr>
              <m:ctrlPr>
                <w:rPr>
                  <w:rFonts w:ascii="Cambria Math" w:hAnsiTheme="minorHAnsi" w:cs="Arial"/>
                  <w:i/>
                </w:rPr>
              </m:ctrlPr>
            </m:dPr>
            <m:e>
              <m:r>
                <w:rPr>
                  <w:rFonts w:ascii="Cambria Math" w:hAnsi="Cambria Math" w:cs="Arial"/>
                </w:rPr>
                <m:t>r</m:t>
              </m:r>
            </m:e>
          </m:d>
          <m:r>
            <w:rPr>
              <w:rFonts w:ascii="Cambria Math" w:hAnsiTheme="minorHAnsi" w:cs="Arial"/>
            </w:rPr>
            <m:t>=</m:t>
          </m:r>
          <m:sSup>
            <m:sSupPr>
              <m:ctrlPr>
                <w:rPr>
                  <w:rFonts w:ascii="Cambria Math" w:hAnsiTheme="minorHAnsi" w:cs="Arial"/>
                  <w:i/>
                </w:rPr>
              </m:ctrlPr>
            </m:sSupPr>
            <m:e>
              <m:f>
                <m:fPr>
                  <m:ctrlPr>
                    <w:rPr>
                      <w:rFonts w:ascii="Cambria Math" w:hAnsiTheme="minorHAnsi" w:cs="Arial"/>
                      <w:i/>
                    </w:rPr>
                  </m:ctrlPr>
                </m:fPr>
                <m:num>
                  <m:r>
                    <w:rPr>
                      <w:rFonts w:ascii="Cambria Math" w:hAnsi="Cambria Math" w:cs="Arial"/>
                    </w:rPr>
                    <m:t>ω</m:t>
                  </m:r>
                </m:num>
                <m:den>
                  <m:r>
                    <w:rPr>
                      <w:rFonts w:ascii="Cambria Math" w:hAnsiTheme="minorHAnsi" w:cs="Arial"/>
                    </w:rPr>
                    <m:t>2</m:t>
                  </m:r>
                  <m:r>
                    <w:rPr>
                      <w:rFonts w:ascii="Cambria Math" w:hAnsi="Cambria Math" w:cs="Arial"/>
                    </w:rPr>
                    <m:t>g</m:t>
                  </m:r>
                </m:den>
              </m:f>
            </m:e>
            <m:sup>
              <m:r>
                <w:rPr>
                  <w:rFonts w:ascii="Cambria Math" w:hAnsiTheme="minorHAnsi" w:cs="Arial"/>
                </w:rPr>
                <m:t>2</m:t>
              </m:r>
            </m:sup>
          </m:sSup>
          <m:r>
            <w:rPr>
              <w:rFonts w:ascii="Cambria Math" w:hAnsiTheme="minorHAnsi" w:cs="Arial"/>
            </w:rPr>
            <m:t xml:space="preserve"> </m:t>
          </m:r>
          <m:sSup>
            <m:sSupPr>
              <m:ctrlPr>
                <w:rPr>
                  <w:rFonts w:ascii="Cambria Math" w:hAnsiTheme="minorHAnsi" w:cs="Arial"/>
                  <w:i/>
                </w:rPr>
              </m:ctrlPr>
            </m:sSupPr>
            <m:e>
              <m:r>
                <w:rPr>
                  <w:rFonts w:ascii="Cambria Math" w:hAnsi="Cambria Math" w:cs="Arial"/>
                </w:rPr>
                <m:t>r</m:t>
              </m:r>
            </m:e>
            <m:sup>
              <m:r>
                <w:rPr>
                  <w:rFonts w:ascii="Cambria Math" w:hAnsiTheme="minorHAnsi" w:cs="Arial"/>
                </w:rPr>
                <m:t>2</m:t>
              </m:r>
            </m:sup>
          </m:sSup>
          <m:r>
            <w:rPr>
              <w:rFonts w:ascii="Cambria Math" w:hAnsiTheme="minorHAnsi" w:cs="Arial"/>
            </w:rPr>
            <m:t>+</m:t>
          </m:r>
          <m:r>
            <w:rPr>
              <w:rFonts w:ascii="Cambria Math" w:hAnsi="Cambria Math" w:cs="Arial"/>
            </w:rPr>
            <m:t>c</m:t>
          </m:r>
        </m:oMath>
      </m:oMathPara>
    </w:p>
    <w:p w:rsidR="003101D3" w:rsidRPr="0048149B" w:rsidRDefault="00A86DA9" w:rsidP="0048149B">
      <w:pPr>
        <w:jc w:val="both"/>
        <w:rPr>
          <w:rFonts w:asciiTheme="minorHAnsi" w:hAnsiTheme="minorHAnsi" w:cs="Arial"/>
        </w:rPr>
      </w:pPr>
      <w:r w:rsidRPr="0048149B">
        <w:rPr>
          <w:rFonts w:asciiTheme="minorHAnsi" w:hAnsiTheme="minorHAnsi" w:cs="Arial"/>
        </w:rPr>
        <w:t xml:space="preserve">Hodnotu integračnej konštanty získame z hraničnej podmienky </w:t>
      </w:r>
      <m:oMath>
        <m:r>
          <w:rPr>
            <w:rFonts w:ascii="Cambria Math" w:hAnsi="Cambria Math" w:cs="Arial"/>
          </w:rPr>
          <m:t>h</m:t>
        </m:r>
        <m:d>
          <m:dPr>
            <m:ctrlPr>
              <w:rPr>
                <w:rFonts w:ascii="Cambria Math" w:hAnsiTheme="minorHAnsi" w:cs="Arial"/>
                <w:i/>
              </w:rPr>
            </m:ctrlPr>
          </m:dPr>
          <m:e>
            <m:r>
              <w:rPr>
                <w:rFonts w:ascii="Cambria Math" w:hAnsi="Cambria Math" w:cs="Arial"/>
              </w:rPr>
              <m:t>r</m:t>
            </m:r>
          </m:e>
        </m:d>
        <m:r>
          <w:rPr>
            <w:rFonts w:ascii="Cambria Math" w:hAnsiTheme="minorHAnsi" w:cs="Arial"/>
          </w:rPr>
          <m:t xml:space="preserve">= </m:t>
        </m:r>
        <m:sSub>
          <m:sSubPr>
            <m:ctrlPr>
              <w:rPr>
                <w:rFonts w:ascii="Cambria Math" w:hAnsiTheme="minorHAnsi" w:cs="Arial"/>
                <w:i/>
              </w:rPr>
            </m:ctrlPr>
          </m:sSubPr>
          <m:e>
            <m:r>
              <w:rPr>
                <w:rFonts w:ascii="Cambria Math" w:hAnsi="Cambria Math" w:cs="Arial"/>
              </w:rPr>
              <m:t>h</m:t>
            </m:r>
          </m:e>
          <m:sub>
            <m:r>
              <w:rPr>
                <w:rFonts w:ascii="Cambria Math" w:hAnsiTheme="minorHAnsi" w:cs="Arial"/>
              </w:rPr>
              <m:t>0</m:t>
            </m:r>
          </m:sub>
        </m:sSub>
        <m:r>
          <w:rPr>
            <w:rFonts w:ascii="Cambria Math" w:hAnsiTheme="minorHAnsi" w:cs="Arial"/>
          </w:rPr>
          <m:t>→</m:t>
        </m:r>
        <m:r>
          <w:rPr>
            <w:rFonts w:ascii="Cambria Math" w:hAnsi="Cambria Math" w:cs="Arial"/>
          </w:rPr>
          <m:t>c</m:t>
        </m:r>
        <m:r>
          <w:rPr>
            <w:rFonts w:ascii="Cambria Math" w:hAnsiTheme="minorHAnsi" w:cs="Arial"/>
          </w:rPr>
          <m:t>=0</m:t>
        </m:r>
      </m:oMath>
    </w:p>
    <w:p w:rsidR="00A86DA9" w:rsidRPr="0048149B" w:rsidRDefault="00A86DA9" w:rsidP="0048149B">
      <w:pPr>
        <w:jc w:val="both"/>
        <w:rPr>
          <w:rFonts w:asciiTheme="minorHAnsi" w:hAnsiTheme="minorHAnsi" w:cs="Arial"/>
        </w:rPr>
      </w:pPr>
      <m:oMathPara>
        <m:oMath>
          <m:r>
            <w:rPr>
              <w:rFonts w:ascii="Cambria Math" w:hAnsi="Cambria Math" w:cs="Arial"/>
            </w:rPr>
            <m:t>h</m:t>
          </m:r>
          <m:d>
            <m:dPr>
              <m:ctrlPr>
                <w:rPr>
                  <w:rFonts w:ascii="Cambria Math" w:hAnsiTheme="minorHAnsi" w:cs="Arial"/>
                  <w:i/>
                </w:rPr>
              </m:ctrlPr>
            </m:dPr>
            <m:e>
              <m:r>
                <w:rPr>
                  <w:rFonts w:ascii="Cambria Math" w:hAnsi="Cambria Math" w:cs="Arial"/>
                </w:rPr>
                <m:t>r</m:t>
              </m:r>
            </m:e>
          </m:d>
          <m:r>
            <w:rPr>
              <w:rFonts w:ascii="Cambria Math" w:hAnsiTheme="minorHAnsi" w:cs="Arial"/>
            </w:rPr>
            <m:t>=</m:t>
          </m:r>
          <m:sSup>
            <m:sSupPr>
              <m:ctrlPr>
                <w:rPr>
                  <w:rFonts w:ascii="Cambria Math" w:hAnsiTheme="minorHAnsi" w:cs="Arial"/>
                  <w:i/>
                </w:rPr>
              </m:ctrlPr>
            </m:sSupPr>
            <m:e>
              <m:sSub>
                <m:sSubPr>
                  <m:ctrlPr>
                    <w:rPr>
                      <w:rFonts w:ascii="Cambria Math" w:hAnsiTheme="minorHAnsi" w:cs="Arial"/>
                      <w:i/>
                    </w:rPr>
                  </m:ctrlPr>
                </m:sSubPr>
                <m:e>
                  <m:r>
                    <w:rPr>
                      <w:rFonts w:ascii="Cambria Math" w:hAnsi="Cambria Math" w:cs="Arial"/>
                    </w:rPr>
                    <m:t>h</m:t>
                  </m:r>
                </m:e>
                <m:sub>
                  <m:r>
                    <w:rPr>
                      <w:rFonts w:ascii="Cambria Math" w:hAnsiTheme="minorHAnsi" w:cs="Arial"/>
                    </w:rPr>
                    <m:t>0</m:t>
                  </m:r>
                </m:sub>
              </m:sSub>
              <m:r>
                <w:rPr>
                  <w:rFonts w:ascii="Cambria Math" w:hAnsiTheme="minorHAnsi" w:cs="Arial"/>
                </w:rPr>
                <m:t>+</m:t>
              </m:r>
              <m:f>
                <m:fPr>
                  <m:ctrlPr>
                    <w:rPr>
                      <w:rFonts w:ascii="Cambria Math" w:hAnsiTheme="minorHAnsi" w:cs="Arial"/>
                      <w:i/>
                    </w:rPr>
                  </m:ctrlPr>
                </m:fPr>
                <m:num>
                  <m:r>
                    <w:rPr>
                      <w:rFonts w:ascii="Cambria Math" w:hAnsi="Cambria Math" w:cs="Arial"/>
                    </w:rPr>
                    <m:t>ω</m:t>
                  </m:r>
                </m:num>
                <m:den>
                  <m:r>
                    <w:rPr>
                      <w:rFonts w:ascii="Cambria Math" w:hAnsiTheme="minorHAnsi" w:cs="Arial"/>
                    </w:rPr>
                    <m:t>2</m:t>
                  </m:r>
                  <m:r>
                    <w:rPr>
                      <w:rFonts w:ascii="Cambria Math" w:hAnsi="Cambria Math" w:cs="Arial"/>
                    </w:rPr>
                    <m:t>g</m:t>
                  </m:r>
                </m:den>
              </m:f>
            </m:e>
            <m:sup>
              <m:r>
                <w:rPr>
                  <w:rFonts w:ascii="Cambria Math" w:hAnsiTheme="minorHAnsi" w:cs="Arial"/>
                </w:rPr>
                <m:t>2</m:t>
              </m:r>
            </m:sup>
          </m:sSup>
          <m:r>
            <w:rPr>
              <w:rFonts w:ascii="Cambria Math" w:hAnsiTheme="minorHAnsi" w:cs="Arial"/>
            </w:rPr>
            <m:t xml:space="preserve"> </m:t>
          </m:r>
          <m:sSup>
            <m:sSupPr>
              <m:ctrlPr>
                <w:rPr>
                  <w:rFonts w:ascii="Cambria Math" w:hAnsiTheme="minorHAnsi" w:cs="Arial"/>
                  <w:i/>
                </w:rPr>
              </m:ctrlPr>
            </m:sSupPr>
            <m:e>
              <m:r>
                <w:rPr>
                  <w:rFonts w:ascii="Cambria Math" w:hAnsi="Cambria Math" w:cs="Arial"/>
                </w:rPr>
                <m:t>r</m:t>
              </m:r>
            </m:e>
            <m:sup>
              <m:r>
                <w:rPr>
                  <w:rFonts w:ascii="Cambria Math" w:hAnsiTheme="minorHAnsi" w:cs="Arial"/>
                </w:rPr>
                <m:t>2</m:t>
              </m:r>
            </m:sup>
          </m:sSup>
        </m:oMath>
      </m:oMathPara>
    </w:p>
    <w:p w:rsidR="00A86DA9" w:rsidRPr="0048149B" w:rsidRDefault="00350308" w:rsidP="0048149B">
      <w:pPr>
        <w:jc w:val="both"/>
        <w:rPr>
          <w:rFonts w:asciiTheme="minorHAnsi" w:hAnsiTheme="minorHAnsi" w:cs="Arial"/>
        </w:rPr>
      </w:pPr>
      <w:r w:rsidRPr="0048149B">
        <w:rPr>
          <w:rFonts w:asciiTheme="minorHAnsi" w:hAnsiTheme="minorHAnsi" w:cs="Arial"/>
        </w:rPr>
        <w:t xml:space="preserve">Z tohto vzťahu je jasné, že výška </w:t>
      </w:r>
      <m:oMath>
        <m:r>
          <w:rPr>
            <w:rFonts w:asciiTheme="minorHAnsi" w:hAnsi="Cambria Math" w:cs="Arial"/>
          </w:rPr>
          <m:t>h</m:t>
        </m:r>
      </m:oMath>
      <w:r w:rsidRPr="0048149B">
        <w:rPr>
          <w:rFonts w:asciiTheme="minorHAnsi" w:hAnsiTheme="minorHAnsi" w:cs="Arial"/>
        </w:rPr>
        <w:t xml:space="preserve"> kvapaliny vo vzdialenosti </w:t>
      </w:r>
      <m:oMath>
        <m:r>
          <w:rPr>
            <w:rFonts w:ascii="Cambria Math" w:hAnsi="Cambria Math" w:cs="Arial"/>
          </w:rPr>
          <m:t>r</m:t>
        </m:r>
      </m:oMath>
      <w:r w:rsidRPr="0048149B">
        <w:rPr>
          <w:rFonts w:asciiTheme="minorHAnsi" w:hAnsiTheme="minorHAnsi" w:cs="Arial"/>
        </w:rPr>
        <w:t xml:space="preserve"> </w:t>
      </w:r>
      <w:r w:rsidR="00E640C4" w:rsidRPr="0048149B">
        <w:rPr>
          <w:rFonts w:asciiTheme="minorHAnsi" w:hAnsiTheme="minorHAnsi" w:cs="Arial"/>
        </w:rPr>
        <w:t>od</w:t>
      </w:r>
      <w:r w:rsidRPr="0048149B">
        <w:rPr>
          <w:rFonts w:asciiTheme="minorHAnsi" w:hAnsiTheme="minorHAnsi" w:cs="Arial"/>
        </w:rPr>
        <w:t xml:space="preserve"> osi otáčania narastá s jej druhou mocninou – je to rovnica paraboly. Povrch kvapaliny preto zaujme tvar rotačného </w:t>
      </w:r>
      <w:proofErr w:type="spellStart"/>
      <w:r w:rsidRPr="0048149B">
        <w:rPr>
          <w:rFonts w:asciiTheme="minorHAnsi" w:hAnsiTheme="minorHAnsi" w:cs="Arial"/>
        </w:rPr>
        <w:t>paraboloidu</w:t>
      </w:r>
      <w:proofErr w:type="spellEnd"/>
      <w:r w:rsidRPr="0048149B">
        <w:rPr>
          <w:rFonts w:asciiTheme="minorHAnsi" w:hAnsiTheme="minorHAnsi" w:cs="Arial"/>
        </w:rPr>
        <w:t>.</w:t>
      </w:r>
    </w:p>
    <w:p w:rsidR="00350308" w:rsidRPr="0048149B" w:rsidRDefault="00350308" w:rsidP="0048149B">
      <w:pPr>
        <w:jc w:val="both"/>
        <w:rPr>
          <w:rFonts w:asciiTheme="minorHAnsi" w:hAnsiTheme="minorHAnsi" w:cs="Arial"/>
        </w:rPr>
      </w:pPr>
    </w:p>
    <w:p w:rsidR="00350308" w:rsidRPr="0048149B" w:rsidRDefault="00350308" w:rsidP="0030766A">
      <w:pPr>
        <w:jc w:val="center"/>
        <w:rPr>
          <w:rFonts w:asciiTheme="minorHAnsi" w:hAnsiTheme="minorHAnsi" w:cs="Arial"/>
        </w:rPr>
      </w:pPr>
      <w:r w:rsidRPr="0048149B">
        <w:rPr>
          <w:rFonts w:asciiTheme="minorHAnsi" w:hAnsiTheme="minorHAnsi" w:cs="Arial"/>
          <w:noProof/>
        </w:rPr>
        <w:drawing>
          <wp:inline distT="0" distB="0" distL="0" distR="0">
            <wp:extent cx="2440745" cy="2363372"/>
            <wp:effectExtent l="0" t="0" r="0" b="0"/>
            <wp:docPr id="5" name="Obrázok 2"/>
            <wp:cNvGraphicFramePr/>
            <a:graphic xmlns:a="http://schemas.openxmlformats.org/drawingml/2006/main">
              <a:graphicData uri="http://schemas.openxmlformats.org/drawingml/2006/picture">
                <pic:pic xmlns:pic="http://schemas.openxmlformats.org/drawingml/2006/picture">
                  <pic:nvPicPr>
                    <pic:cNvPr id="50178" name="Picture 2"/>
                    <pic:cNvPicPr>
                      <a:picLocks noChangeAspect="1" noChangeArrowheads="1"/>
                    </pic:cNvPicPr>
                  </pic:nvPicPr>
                  <pic:blipFill>
                    <a:blip r:embed="rId17" cstate="print"/>
                    <a:srcRect l="-3927" t="1474" r="-2108"/>
                    <a:stretch>
                      <a:fillRect/>
                    </a:stretch>
                  </pic:blipFill>
                  <pic:spPr bwMode="auto">
                    <a:xfrm>
                      <a:off x="0" y="0"/>
                      <a:ext cx="2440901" cy="2363523"/>
                    </a:xfrm>
                    <a:prstGeom prst="rect">
                      <a:avLst/>
                    </a:prstGeom>
                    <a:noFill/>
                    <a:ln w="9525">
                      <a:noFill/>
                      <a:miter lim="800000"/>
                      <a:headEnd/>
                      <a:tailEnd/>
                    </a:ln>
                  </pic:spPr>
                </pic:pic>
              </a:graphicData>
            </a:graphic>
          </wp:inline>
        </w:drawing>
      </w:r>
    </w:p>
    <w:p w:rsidR="00350308" w:rsidRPr="0048149B" w:rsidRDefault="00350308" w:rsidP="0030766A">
      <w:pPr>
        <w:jc w:val="center"/>
        <w:rPr>
          <w:rFonts w:asciiTheme="minorHAnsi" w:hAnsiTheme="minorHAnsi" w:cs="Arial"/>
        </w:rPr>
      </w:pPr>
      <w:r w:rsidRPr="0048149B">
        <w:rPr>
          <w:rFonts w:asciiTheme="minorHAnsi" w:hAnsiTheme="minorHAnsi" w:cs="Arial"/>
        </w:rPr>
        <w:t>Obr</w:t>
      </w:r>
      <w:r w:rsidR="001A18D9" w:rsidRPr="0048149B">
        <w:rPr>
          <w:rFonts w:asciiTheme="minorHAnsi" w:hAnsiTheme="minorHAnsi" w:cs="Arial"/>
        </w:rPr>
        <w:t>.</w:t>
      </w:r>
      <w:r w:rsidRPr="0048149B">
        <w:rPr>
          <w:rFonts w:asciiTheme="minorHAnsi" w:hAnsiTheme="minorHAnsi" w:cs="Arial"/>
        </w:rPr>
        <w:t xml:space="preserve"> 6</w:t>
      </w:r>
      <w:r w:rsidR="001A18D9" w:rsidRPr="0048149B">
        <w:rPr>
          <w:rFonts w:asciiTheme="minorHAnsi" w:hAnsiTheme="minorHAnsi" w:cs="Arial"/>
        </w:rPr>
        <w:t>:</w:t>
      </w:r>
      <w:r w:rsidRPr="0048149B">
        <w:rPr>
          <w:rFonts w:asciiTheme="minorHAnsi" w:hAnsiTheme="minorHAnsi" w:cs="Arial"/>
        </w:rPr>
        <w:t xml:space="preserve"> K</w:t>
      </w:r>
      <w:r w:rsidR="00587ABB" w:rsidRPr="0048149B">
        <w:rPr>
          <w:rFonts w:asciiTheme="minorHAnsi" w:hAnsiTheme="minorHAnsi" w:cs="Arial"/>
        </w:rPr>
        <w:t> </w:t>
      </w:r>
      <w:r w:rsidRPr="0048149B">
        <w:rPr>
          <w:rFonts w:asciiTheme="minorHAnsi" w:hAnsiTheme="minorHAnsi" w:cs="Arial"/>
        </w:rPr>
        <w:t>vysvetleniu</w:t>
      </w:r>
      <w:r w:rsidR="00587ABB" w:rsidRPr="0048149B">
        <w:rPr>
          <w:rFonts w:asciiTheme="minorHAnsi" w:hAnsiTheme="minorHAnsi" w:cs="Arial"/>
        </w:rPr>
        <w:t xml:space="preserve"> sekundárneho prúdenia vznikajúceho</w:t>
      </w:r>
      <w:r w:rsidR="00587ABB" w:rsidRPr="0048149B">
        <w:rPr>
          <w:rFonts w:asciiTheme="minorHAnsi" w:hAnsiTheme="minorHAnsi" w:cs="Arial"/>
        </w:rPr>
        <w:br/>
      </w:r>
      <w:r w:rsidRPr="0048149B">
        <w:rPr>
          <w:rFonts w:asciiTheme="minorHAnsi" w:hAnsiTheme="minorHAnsi" w:cs="Arial"/>
        </w:rPr>
        <w:t>v zastavujúcej sa kvapaline</w:t>
      </w:r>
    </w:p>
    <w:p w:rsidR="00350308" w:rsidRPr="0048149B" w:rsidRDefault="00350308" w:rsidP="0048149B">
      <w:pPr>
        <w:jc w:val="both"/>
        <w:rPr>
          <w:rFonts w:asciiTheme="minorHAnsi" w:hAnsiTheme="minorHAnsi" w:cs="Arial"/>
        </w:rPr>
      </w:pPr>
    </w:p>
    <w:p w:rsidR="00350308" w:rsidRPr="0048149B" w:rsidRDefault="001A18D9" w:rsidP="0048149B">
      <w:pPr>
        <w:jc w:val="both"/>
        <w:rPr>
          <w:rFonts w:asciiTheme="minorHAnsi" w:hAnsiTheme="minorHAnsi" w:cs="Arial"/>
        </w:rPr>
      </w:pPr>
      <w:r w:rsidRPr="0048149B">
        <w:rPr>
          <w:rFonts w:asciiTheme="minorHAnsi" w:hAnsiTheme="minorHAnsi" w:cs="Arial"/>
        </w:rPr>
        <w:t xml:space="preserve">Už vieme, že povrch rotujúcej kvapaliny zaujme tvar </w:t>
      </w:r>
      <w:proofErr w:type="spellStart"/>
      <w:r w:rsidRPr="0048149B">
        <w:rPr>
          <w:rFonts w:asciiTheme="minorHAnsi" w:hAnsiTheme="minorHAnsi" w:cs="Arial"/>
        </w:rPr>
        <w:t>paraboloidu</w:t>
      </w:r>
      <w:proofErr w:type="spellEnd"/>
      <w:r w:rsidRPr="0048149B">
        <w:rPr>
          <w:rFonts w:asciiTheme="minorHAnsi" w:hAnsiTheme="minorHAnsi" w:cs="Arial"/>
        </w:rPr>
        <w:t>. Zamyslime sa teraz nad tým, čo núti čajové lístky zhromaždiť sa v strede. Zoberme si dva elementy vody, ktoré sú v rovnakej vzdialenosti od osi otáčania, ako je znázornené na (Obr. 6)</w:t>
      </w:r>
      <w:r w:rsidR="004725CE" w:rsidRPr="0048149B">
        <w:rPr>
          <w:rFonts w:asciiTheme="minorHAnsi" w:hAnsiTheme="minorHAnsi" w:cs="Arial"/>
        </w:rPr>
        <w:t>, avšak jeden je bližšie k hladine</w:t>
      </w:r>
      <w:r w:rsidRPr="0048149B">
        <w:rPr>
          <w:rFonts w:asciiTheme="minorHAnsi" w:hAnsiTheme="minorHAnsi" w:cs="Arial"/>
        </w:rPr>
        <w:t>.</w:t>
      </w:r>
      <w:r w:rsidR="00793C6C" w:rsidRPr="0048149B">
        <w:rPr>
          <w:rFonts w:asciiTheme="minorHAnsi" w:hAnsiTheme="minorHAnsi" w:cs="Arial"/>
        </w:rPr>
        <w:t xml:space="preserve"> Sily </w:t>
      </w:r>
      <m:oMath>
        <m:sSub>
          <m:sSubPr>
            <m:ctrlPr>
              <w:rPr>
                <w:rFonts w:ascii="Cambria Math" w:hAnsiTheme="minorHAnsi" w:cs="Arial"/>
                <w:i/>
              </w:rPr>
            </m:ctrlPr>
          </m:sSubPr>
          <m:e>
            <m:r>
              <w:rPr>
                <w:rFonts w:ascii="Cambria Math" w:hAnsi="Cambria Math" w:cs="Arial"/>
              </w:rPr>
              <m:t>F</m:t>
            </m:r>
          </m:e>
          <m:sub>
            <m:r>
              <w:rPr>
                <w:rFonts w:ascii="Cambria Math" w:hAnsiTheme="minorHAnsi" w:cs="Arial"/>
              </w:rPr>
              <m:t>1</m:t>
            </m:r>
          </m:sub>
        </m:sSub>
      </m:oMath>
      <w:r w:rsidR="00793C6C" w:rsidRPr="0048149B">
        <w:rPr>
          <w:rFonts w:asciiTheme="minorHAnsi" w:hAnsiTheme="minorHAnsi" w:cs="Arial"/>
        </w:rPr>
        <w:t xml:space="preserve"> a </w:t>
      </w:r>
      <m:oMath>
        <m:sSub>
          <m:sSubPr>
            <m:ctrlPr>
              <w:rPr>
                <w:rFonts w:ascii="Cambria Math" w:hAnsiTheme="minorHAnsi" w:cs="Arial"/>
                <w:i/>
              </w:rPr>
            </m:ctrlPr>
          </m:sSubPr>
          <m:e>
            <m:r>
              <w:rPr>
                <w:rFonts w:ascii="Cambria Math" w:hAnsi="Cambria Math" w:cs="Arial"/>
              </w:rPr>
              <m:t>F</m:t>
            </m:r>
          </m:e>
          <m:sub>
            <m:r>
              <w:rPr>
                <w:rFonts w:ascii="Cambria Math" w:hAnsiTheme="minorHAnsi" w:cs="Arial"/>
              </w:rPr>
              <m:t>2</m:t>
            </m:r>
          </m:sub>
        </m:sSub>
      </m:oMath>
      <w:r w:rsidR="00793C6C" w:rsidRPr="0048149B">
        <w:rPr>
          <w:rFonts w:asciiTheme="minorHAnsi" w:hAnsiTheme="minorHAnsi" w:cs="Arial"/>
        </w:rPr>
        <w:t xml:space="preserve"> sú tlakové sily pôsobiace na vybraný element vďaka hydrostatickému tlaku vody. Keďže výška hladín </w:t>
      </w:r>
      <m:oMath>
        <m:sSub>
          <m:sSubPr>
            <m:ctrlPr>
              <w:rPr>
                <w:rFonts w:ascii="Cambria Math" w:hAnsiTheme="minorHAnsi" w:cs="Arial"/>
                <w:i/>
              </w:rPr>
            </m:ctrlPr>
          </m:sSubPr>
          <m:e>
            <m:r>
              <w:rPr>
                <w:rFonts w:ascii="Cambria Math" w:hAnsi="Cambria Math" w:cs="Arial"/>
              </w:rPr>
              <m:t>h</m:t>
            </m:r>
          </m:e>
          <m:sub>
            <m:r>
              <w:rPr>
                <w:rFonts w:ascii="Cambria Math" w:hAnsiTheme="minorHAnsi" w:cs="Arial"/>
              </w:rPr>
              <m:t>1</m:t>
            </m:r>
          </m:sub>
        </m:sSub>
      </m:oMath>
      <w:r w:rsidR="00793C6C" w:rsidRPr="0048149B">
        <w:rPr>
          <w:rFonts w:asciiTheme="minorHAnsi" w:hAnsiTheme="minorHAnsi" w:cs="Arial"/>
        </w:rPr>
        <w:t xml:space="preserve"> a </w:t>
      </w:r>
      <m:oMath>
        <m:sSub>
          <m:sSubPr>
            <m:ctrlPr>
              <w:rPr>
                <w:rFonts w:ascii="Cambria Math" w:hAnsiTheme="minorHAnsi" w:cs="Arial"/>
                <w:i/>
              </w:rPr>
            </m:ctrlPr>
          </m:sSubPr>
          <m:e>
            <m:r>
              <w:rPr>
                <w:rFonts w:ascii="Cambria Math" w:hAnsi="Cambria Math" w:cs="Arial"/>
              </w:rPr>
              <m:t>h</m:t>
            </m:r>
          </m:e>
          <m:sub>
            <m:r>
              <w:rPr>
                <w:rFonts w:ascii="Cambria Math" w:hAnsiTheme="minorHAnsi" w:cs="Arial"/>
              </w:rPr>
              <m:t>2</m:t>
            </m:r>
          </m:sub>
        </m:sSub>
      </m:oMath>
      <w:r w:rsidR="00793C6C" w:rsidRPr="0048149B">
        <w:rPr>
          <w:rFonts w:asciiTheme="minorHAnsi" w:hAnsiTheme="minorHAnsi" w:cs="Arial"/>
        </w:rPr>
        <w:t xml:space="preserve"> nie je rovnaká, veľkosť týchto síl je rôzna. Ich rozdiel je daný rozdielom výšok </w:t>
      </w:r>
      <m:oMath>
        <m:sSub>
          <m:sSubPr>
            <m:ctrlPr>
              <w:rPr>
                <w:rFonts w:ascii="Cambria Math" w:hAnsiTheme="minorHAnsi" w:cs="Arial"/>
                <w:i/>
              </w:rPr>
            </m:ctrlPr>
          </m:sSubPr>
          <m:e>
            <m:r>
              <w:rPr>
                <w:rFonts w:ascii="Cambria Math" w:hAnsi="Cambria Math" w:cs="Arial"/>
              </w:rPr>
              <m:t>h</m:t>
            </m:r>
          </m:e>
          <m:sub>
            <m:r>
              <w:rPr>
                <w:rFonts w:ascii="Cambria Math" w:hAnsiTheme="minorHAnsi" w:cs="Arial"/>
              </w:rPr>
              <m:t>1</m:t>
            </m:r>
          </m:sub>
        </m:sSub>
      </m:oMath>
      <w:r w:rsidR="00793C6C" w:rsidRPr="0048149B">
        <w:rPr>
          <w:rFonts w:asciiTheme="minorHAnsi" w:hAnsiTheme="minorHAnsi" w:cs="Arial"/>
        </w:rPr>
        <w:t xml:space="preserve"> a </w:t>
      </w:r>
      <m:oMath>
        <m:sSub>
          <m:sSubPr>
            <m:ctrlPr>
              <w:rPr>
                <w:rFonts w:ascii="Cambria Math" w:hAnsiTheme="minorHAnsi" w:cs="Arial"/>
                <w:i/>
              </w:rPr>
            </m:ctrlPr>
          </m:sSubPr>
          <m:e>
            <m:r>
              <w:rPr>
                <w:rFonts w:ascii="Cambria Math" w:hAnsi="Cambria Math" w:cs="Arial"/>
              </w:rPr>
              <m:t>h</m:t>
            </m:r>
          </m:e>
          <m:sub>
            <m:r>
              <w:rPr>
                <w:rFonts w:ascii="Cambria Math" w:hAnsiTheme="minorHAnsi" w:cs="Arial"/>
              </w:rPr>
              <m:t>2</m:t>
            </m:r>
          </m:sub>
        </m:sSub>
      </m:oMath>
      <w:r w:rsidR="00793C6C" w:rsidRPr="0048149B">
        <w:rPr>
          <w:rFonts w:asciiTheme="minorHAnsi" w:hAnsiTheme="minorHAnsi" w:cs="Arial"/>
        </w:rPr>
        <w:t xml:space="preserve">. Rovnako je to aj pre nižšie položený element. Rozdiel síl </w:t>
      </w:r>
      <m:oMath>
        <m:sSubSup>
          <m:sSubSupPr>
            <m:ctrlPr>
              <w:rPr>
                <w:rFonts w:ascii="Cambria Math" w:hAnsiTheme="minorHAnsi" w:cs="Arial"/>
                <w:i/>
              </w:rPr>
            </m:ctrlPr>
          </m:sSubSupPr>
          <m:e>
            <m:r>
              <w:rPr>
                <w:rFonts w:ascii="Cambria Math" w:hAnsi="Cambria Math" w:cs="Arial"/>
              </w:rPr>
              <m:t>F</m:t>
            </m:r>
          </m:e>
          <m:sub>
            <m:r>
              <w:rPr>
                <w:rFonts w:ascii="Cambria Math" w:hAnsiTheme="minorHAnsi" w:cs="Arial"/>
              </w:rPr>
              <m:t>1</m:t>
            </m:r>
          </m:sub>
          <m:sup>
            <m:r>
              <w:rPr>
                <w:rFonts w:ascii="Cambria Math" w:hAnsiTheme="minorHAnsi" w:cs="Arial"/>
              </w:rPr>
              <m:t>,</m:t>
            </m:r>
          </m:sup>
        </m:sSubSup>
      </m:oMath>
      <w:r w:rsidR="00793C6C" w:rsidRPr="0048149B">
        <w:rPr>
          <w:rFonts w:asciiTheme="minorHAnsi" w:hAnsiTheme="minorHAnsi" w:cs="Arial"/>
        </w:rPr>
        <w:t xml:space="preserve">a </w:t>
      </w:r>
      <m:oMath>
        <m:sSubSup>
          <m:sSubSupPr>
            <m:ctrlPr>
              <w:rPr>
                <w:rFonts w:ascii="Cambria Math" w:hAnsiTheme="minorHAnsi" w:cs="Arial"/>
                <w:i/>
              </w:rPr>
            </m:ctrlPr>
          </m:sSubSupPr>
          <m:e>
            <m:r>
              <w:rPr>
                <w:rFonts w:ascii="Cambria Math" w:hAnsi="Cambria Math" w:cs="Arial"/>
              </w:rPr>
              <m:t>F</m:t>
            </m:r>
          </m:e>
          <m:sub>
            <m:r>
              <w:rPr>
                <w:rFonts w:ascii="Cambria Math" w:hAnsiTheme="minorHAnsi" w:cs="Arial"/>
              </w:rPr>
              <m:t>2</m:t>
            </m:r>
          </m:sub>
          <m:sup>
            <m:r>
              <w:rPr>
                <w:rFonts w:ascii="Cambria Math" w:hAnsiTheme="minorHAnsi" w:cs="Arial"/>
              </w:rPr>
              <m:t>,</m:t>
            </m:r>
          </m:sup>
        </m:sSubSup>
      </m:oMath>
      <w:r w:rsidR="00793C6C" w:rsidRPr="0048149B">
        <w:rPr>
          <w:rFonts w:asciiTheme="minorHAnsi" w:hAnsiTheme="minorHAnsi" w:cs="Arial"/>
        </w:rPr>
        <w:t xml:space="preserve"> je rovnaký ako rozdiel síl </w:t>
      </w:r>
      <m:oMath>
        <m:sSub>
          <m:sSubPr>
            <m:ctrlPr>
              <w:rPr>
                <w:rFonts w:ascii="Cambria Math" w:hAnsiTheme="minorHAnsi" w:cs="Arial"/>
                <w:i/>
              </w:rPr>
            </m:ctrlPr>
          </m:sSubPr>
          <m:e>
            <m:r>
              <w:rPr>
                <w:rFonts w:ascii="Cambria Math" w:hAnsi="Cambria Math" w:cs="Arial"/>
              </w:rPr>
              <m:t>F</m:t>
            </m:r>
          </m:e>
          <m:sub>
            <m:r>
              <w:rPr>
                <w:rFonts w:ascii="Cambria Math" w:hAnsiTheme="minorHAnsi" w:cs="Arial"/>
              </w:rPr>
              <m:t>1</m:t>
            </m:r>
          </m:sub>
        </m:sSub>
      </m:oMath>
      <w:r w:rsidR="00793C6C" w:rsidRPr="0048149B">
        <w:rPr>
          <w:rFonts w:asciiTheme="minorHAnsi" w:hAnsiTheme="minorHAnsi" w:cs="Arial"/>
        </w:rPr>
        <w:t xml:space="preserve"> a </w:t>
      </w:r>
      <m:oMath>
        <m:sSub>
          <m:sSubPr>
            <m:ctrlPr>
              <w:rPr>
                <w:rFonts w:ascii="Cambria Math" w:hAnsiTheme="minorHAnsi" w:cs="Arial"/>
                <w:i/>
              </w:rPr>
            </m:ctrlPr>
          </m:sSubPr>
          <m:e>
            <m:r>
              <w:rPr>
                <w:rFonts w:ascii="Cambria Math" w:hAnsi="Cambria Math" w:cs="Arial"/>
              </w:rPr>
              <m:t>F</m:t>
            </m:r>
          </m:e>
          <m:sub>
            <m:r>
              <w:rPr>
                <w:rFonts w:ascii="Cambria Math" w:hAnsiTheme="minorHAnsi" w:cs="Arial"/>
              </w:rPr>
              <m:t>2</m:t>
            </m:r>
          </m:sub>
        </m:sSub>
      </m:oMath>
      <w:r w:rsidR="00793C6C" w:rsidRPr="0048149B">
        <w:rPr>
          <w:rFonts w:asciiTheme="minorHAnsi" w:hAnsiTheme="minorHAnsi" w:cs="Arial"/>
        </w:rPr>
        <w:t>. Rozdiel týchto síl pôsobí smerom k osi otáčania, je t</w:t>
      </w:r>
      <w:r w:rsidR="00587ABB" w:rsidRPr="0048149B">
        <w:rPr>
          <w:rFonts w:asciiTheme="minorHAnsi" w:hAnsiTheme="minorHAnsi" w:cs="Arial"/>
        </w:rPr>
        <w:t>o dostredivá sila a oba elementy</w:t>
      </w:r>
      <w:r w:rsidR="00793C6C" w:rsidRPr="0048149B">
        <w:rPr>
          <w:rFonts w:asciiTheme="minorHAnsi" w:hAnsiTheme="minorHAnsi" w:cs="Arial"/>
        </w:rPr>
        <w:t xml:space="preserve"> sa pohybujú po kruhovej trajektórii</w:t>
      </w:r>
      <w:r w:rsidR="00330FF9" w:rsidRPr="0048149B">
        <w:rPr>
          <w:rFonts w:asciiTheme="minorHAnsi" w:hAnsiTheme="minorHAnsi" w:cs="Arial"/>
        </w:rPr>
        <w:t xml:space="preserve"> s rovnakou uhlovou rýchlosťou.</w:t>
      </w:r>
    </w:p>
    <w:p w:rsidR="00330FF9" w:rsidRPr="0048149B" w:rsidRDefault="004725CE" w:rsidP="0048149B">
      <w:pPr>
        <w:jc w:val="both"/>
        <w:rPr>
          <w:rFonts w:asciiTheme="minorHAnsi" w:hAnsiTheme="minorHAnsi" w:cs="Arial"/>
        </w:rPr>
      </w:pPr>
      <w:r w:rsidRPr="0048149B">
        <w:rPr>
          <w:rFonts w:asciiTheme="minorHAnsi" w:hAnsiTheme="minorHAnsi" w:cs="Arial"/>
        </w:rPr>
        <w:t>Keď kvapalinu prestaneme miešať a vytiahneme z nej lyžičku, kvapalina</w:t>
      </w:r>
      <w:r w:rsidR="00330FF9" w:rsidRPr="0048149B">
        <w:rPr>
          <w:rFonts w:asciiTheme="minorHAnsi" w:hAnsiTheme="minorHAnsi" w:cs="Arial"/>
        </w:rPr>
        <w:t xml:space="preserve"> postupne zmenšuje svoju rýchlosť otáčania. Avšak nie rovnomerne v celom objeme. Kvapalina vďaka treniu o dno nádoby je v dolných vrstvách spomaľovaná oveľa viac ako vo vrstvách vyšších.</w:t>
      </w:r>
      <w:r w:rsidRPr="0048149B">
        <w:rPr>
          <w:rFonts w:asciiTheme="minorHAnsi" w:hAnsiTheme="minorHAnsi" w:cs="Arial"/>
        </w:rPr>
        <w:t xml:space="preserve"> To znamená, že dolný element (Obr. 6) sa pohybuje</w:t>
      </w:r>
      <w:r w:rsidR="00587ABB" w:rsidRPr="0048149B">
        <w:rPr>
          <w:rFonts w:asciiTheme="minorHAnsi" w:hAnsiTheme="minorHAnsi" w:cs="Arial"/>
        </w:rPr>
        <w:t xml:space="preserve"> s </w:t>
      </w:r>
      <w:r w:rsidRPr="0048149B">
        <w:rPr>
          <w:rFonts w:asciiTheme="minorHAnsi" w:hAnsiTheme="minorHAnsi" w:cs="Arial"/>
        </w:rPr>
        <w:t>menšou uhlovou rýchlosťou ako horný element. Avšak na oba pôsobí rovnako veľká sila smerujúca k osi otáčania. Na udržanie kruhového pohybu s menšou uhlovou rýchlosťou je potrebná menšia dostredivá sila. Keďže na dolný element pôsobí si</w:t>
      </w:r>
      <w:r w:rsidR="00587ABB" w:rsidRPr="0048149B">
        <w:rPr>
          <w:rFonts w:asciiTheme="minorHAnsi" w:hAnsiTheme="minorHAnsi" w:cs="Arial"/>
        </w:rPr>
        <w:t>la</w:t>
      </w:r>
      <w:r w:rsidRPr="0048149B">
        <w:rPr>
          <w:rFonts w:asciiTheme="minorHAnsi" w:hAnsiTheme="minorHAnsi" w:cs="Arial"/>
        </w:rPr>
        <w:t xml:space="preserve"> väčšia ako je potrebná dostredivá sila, jedna jej zložka uvedie element vody (čajový lístok) k </w:t>
      </w:r>
      <w:proofErr w:type="spellStart"/>
      <w:r w:rsidRPr="0048149B">
        <w:rPr>
          <w:rFonts w:asciiTheme="minorHAnsi" w:hAnsiTheme="minorHAnsi" w:cs="Arial"/>
        </w:rPr>
        <w:t>translačnému</w:t>
      </w:r>
      <w:proofErr w:type="spellEnd"/>
      <w:r w:rsidRPr="0048149B">
        <w:rPr>
          <w:rFonts w:asciiTheme="minorHAnsi" w:hAnsiTheme="minorHAnsi" w:cs="Arial"/>
        </w:rPr>
        <w:t xml:space="preserve"> </w:t>
      </w:r>
      <w:r w:rsidRPr="0048149B">
        <w:rPr>
          <w:rFonts w:asciiTheme="minorHAnsi" w:hAnsiTheme="minorHAnsi" w:cs="Arial"/>
        </w:rPr>
        <w:lastRenderedPageBreak/>
        <w:t xml:space="preserve">pohybu smerom k osi otáčania. </w:t>
      </w:r>
      <w:r w:rsidR="00CC05BC" w:rsidRPr="0048149B">
        <w:rPr>
          <w:rFonts w:asciiTheme="minorHAnsi" w:hAnsiTheme="minorHAnsi" w:cs="Arial"/>
        </w:rPr>
        <w:t>Vzniká tzv. sekundárne prúdenie, ako je znázornené na (Obr. 7). V dôsledku tohto prúdenia sa čajové lístky usadia v strede nádoby.</w:t>
      </w:r>
    </w:p>
    <w:p w:rsidR="00CC05BC" w:rsidRPr="0048149B" w:rsidRDefault="00CC05BC" w:rsidP="0048149B">
      <w:pPr>
        <w:jc w:val="both"/>
        <w:rPr>
          <w:rFonts w:asciiTheme="minorHAnsi" w:hAnsiTheme="minorHAnsi" w:cs="Arial"/>
        </w:rPr>
      </w:pPr>
    </w:p>
    <w:p w:rsidR="00CC05BC" w:rsidRPr="0048149B" w:rsidRDefault="00CC05BC" w:rsidP="0030766A">
      <w:pPr>
        <w:jc w:val="center"/>
        <w:rPr>
          <w:rFonts w:asciiTheme="minorHAnsi" w:hAnsiTheme="minorHAnsi" w:cs="Arial"/>
        </w:rPr>
      </w:pPr>
      <w:r w:rsidRPr="0048149B">
        <w:rPr>
          <w:rFonts w:asciiTheme="minorHAnsi" w:hAnsiTheme="minorHAnsi" w:cs="Arial"/>
          <w:noProof/>
        </w:rPr>
        <w:drawing>
          <wp:inline distT="0" distB="0" distL="0" distR="0">
            <wp:extent cx="1725863" cy="2428809"/>
            <wp:effectExtent l="19050" t="0" r="7687" b="0"/>
            <wp:docPr id="1" name="Obrázok 2" descr="D:\Klara\Vyuka\Fyzika netradicne\Meandre\Prud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lara\Vyuka\Fyzika netradicne\Meandre\Prudenie.jpg"/>
                    <pic:cNvPicPr>
                      <a:picLocks noChangeAspect="1" noChangeArrowheads="1"/>
                    </pic:cNvPicPr>
                  </pic:nvPicPr>
                  <pic:blipFill>
                    <a:blip r:embed="rId18" cstate="print"/>
                    <a:srcRect/>
                    <a:stretch>
                      <a:fillRect/>
                    </a:stretch>
                  </pic:blipFill>
                  <pic:spPr bwMode="auto">
                    <a:xfrm>
                      <a:off x="0" y="0"/>
                      <a:ext cx="1733686" cy="2439818"/>
                    </a:xfrm>
                    <a:prstGeom prst="rect">
                      <a:avLst/>
                    </a:prstGeom>
                    <a:noFill/>
                    <a:ln w="9525">
                      <a:noFill/>
                      <a:miter lim="800000"/>
                      <a:headEnd/>
                      <a:tailEnd/>
                    </a:ln>
                  </pic:spPr>
                </pic:pic>
              </a:graphicData>
            </a:graphic>
          </wp:inline>
        </w:drawing>
      </w:r>
    </w:p>
    <w:p w:rsidR="00A86DA9" w:rsidRPr="0048149B" w:rsidRDefault="00E640C4" w:rsidP="0030766A">
      <w:pPr>
        <w:jc w:val="center"/>
        <w:rPr>
          <w:rFonts w:asciiTheme="minorHAnsi" w:hAnsiTheme="minorHAnsi" w:cs="Arial"/>
        </w:rPr>
      </w:pPr>
      <w:r w:rsidRPr="0048149B">
        <w:rPr>
          <w:rFonts w:asciiTheme="minorHAnsi" w:hAnsiTheme="minorHAnsi" w:cs="Arial"/>
        </w:rPr>
        <w:t>Obr.</w:t>
      </w:r>
      <w:r w:rsidR="00CC05BC" w:rsidRPr="0048149B">
        <w:rPr>
          <w:rFonts w:asciiTheme="minorHAnsi" w:hAnsiTheme="minorHAnsi" w:cs="Arial"/>
        </w:rPr>
        <w:t xml:space="preserve"> 7: Sekundárne prúdenie vznikajúce v šálke</w:t>
      </w:r>
      <w:r w:rsidR="00CC05BC" w:rsidRPr="0048149B">
        <w:rPr>
          <w:rFonts w:asciiTheme="minorHAnsi" w:hAnsiTheme="minorHAnsi" w:cs="Arial"/>
        </w:rPr>
        <w:br/>
        <w:t>s kvapalinou rotujúcou okolo vertikálnej osi</w:t>
      </w:r>
    </w:p>
    <w:p w:rsidR="00CC05BC" w:rsidRPr="0048149B" w:rsidRDefault="00CC05BC" w:rsidP="0048149B">
      <w:pPr>
        <w:jc w:val="both"/>
        <w:rPr>
          <w:rFonts w:asciiTheme="minorHAnsi" w:hAnsiTheme="minorHAnsi" w:cs="Arial"/>
        </w:rPr>
      </w:pPr>
    </w:p>
    <w:p w:rsidR="00CC05BC" w:rsidRPr="0048149B" w:rsidRDefault="00CC05BC" w:rsidP="0048149B">
      <w:pPr>
        <w:jc w:val="both"/>
        <w:rPr>
          <w:rFonts w:asciiTheme="minorHAnsi" w:hAnsiTheme="minorHAnsi" w:cs="Arial"/>
          <w:b/>
        </w:rPr>
      </w:pPr>
      <w:r w:rsidRPr="0048149B">
        <w:rPr>
          <w:rFonts w:asciiTheme="minorHAnsi" w:hAnsiTheme="minorHAnsi" w:cs="Arial"/>
          <w:b/>
        </w:rPr>
        <w:t>5 Od čajových lístkov k meandrom</w:t>
      </w:r>
    </w:p>
    <w:p w:rsidR="00CC05BC" w:rsidRPr="0048149B" w:rsidRDefault="00CC05BC" w:rsidP="0048149B">
      <w:pPr>
        <w:jc w:val="both"/>
        <w:rPr>
          <w:rFonts w:asciiTheme="minorHAnsi" w:hAnsiTheme="minorHAnsi" w:cs="Arial"/>
        </w:rPr>
      </w:pPr>
      <w:r w:rsidRPr="0048149B">
        <w:rPr>
          <w:rFonts w:asciiTheme="minorHAnsi" w:hAnsiTheme="minorHAnsi" w:cs="Arial"/>
        </w:rPr>
        <w:t>Čo majú čajové lístky spoločné so vznikom meandrov? V ohyboch riek tiež vzniká sekundárna cirkulácia. Ak si predstavíme obrovskú nádobu s polomerom rovným polomeru ohybu rie</w:t>
      </w:r>
      <w:r w:rsidR="00647D7B" w:rsidRPr="0048149B">
        <w:rPr>
          <w:rFonts w:asciiTheme="minorHAnsi" w:hAnsiTheme="minorHAnsi" w:cs="Arial"/>
        </w:rPr>
        <w:t>ky, ako je znázornené na (Obr. 8</w:t>
      </w:r>
      <w:r w:rsidRPr="0048149B">
        <w:rPr>
          <w:rFonts w:asciiTheme="minorHAnsi" w:hAnsiTheme="minorHAnsi" w:cs="Arial"/>
        </w:rPr>
        <w:t>), vznik sekundárnej cirkulácie ľahko zdôvodníme.</w:t>
      </w:r>
      <w:r w:rsidR="00647D7B" w:rsidRPr="0048149B">
        <w:rPr>
          <w:rFonts w:asciiTheme="minorHAnsi" w:hAnsiTheme="minorHAnsi" w:cs="Arial"/>
        </w:rPr>
        <w:t xml:space="preserve"> Tok </w:t>
      </w:r>
      <w:r w:rsidR="00E640C4" w:rsidRPr="0048149B">
        <w:rPr>
          <w:rFonts w:asciiTheme="minorHAnsi" w:hAnsiTheme="minorHAnsi" w:cs="Arial"/>
        </w:rPr>
        <w:t>vody</w:t>
      </w:r>
      <w:r w:rsidR="00647D7B" w:rsidRPr="0048149B">
        <w:rPr>
          <w:rFonts w:asciiTheme="minorHAnsi" w:hAnsiTheme="minorHAnsi" w:cs="Arial"/>
        </w:rPr>
        <w:t xml:space="preserve"> v ohybe rieky predstavuje časť prúdiacej kvapaliny v nádobe.</w:t>
      </w:r>
    </w:p>
    <w:p w:rsidR="00CC05BC" w:rsidRPr="0048149B" w:rsidRDefault="00CC05BC" w:rsidP="0048149B">
      <w:pPr>
        <w:jc w:val="both"/>
        <w:rPr>
          <w:rFonts w:asciiTheme="minorHAnsi" w:hAnsiTheme="minorHAnsi" w:cs="Arial"/>
        </w:rPr>
      </w:pPr>
    </w:p>
    <w:p w:rsidR="00CC05BC" w:rsidRPr="0048149B" w:rsidRDefault="00CC05BC" w:rsidP="00671989">
      <w:pPr>
        <w:jc w:val="center"/>
        <w:rPr>
          <w:rFonts w:asciiTheme="minorHAnsi" w:hAnsiTheme="minorHAnsi" w:cs="Arial"/>
        </w:rPr>
      </w:pPr>
      <w:r w:rsidRPr="0048149B">
        <w:rPr>
          <w:rFonts w:asciiTheme="minorHAnsi" w:hAnsiTheme="minorHAnsi" w:cs="Arial"/>
          <w:noProof/>
        </w:rPr>
        <w:drawing>
          <wp:inline distT="0" distB="0" distL="0" distR="0">
            <wp:extent cx="1722285" cy="1991928"/>
            <wp:effectExtent l="19050" t="0" r="0" b="0"/>
            <wp:docPr id="3" name="Obrázok 3" descr="D:\Klara\Publikacia\Smolenice\Caj_mean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lara\Publikacia\Smolenice\Caj_meander.bmp"/>
                    <pic:cNvPicPr>
                      <a:picLocks noChangeAspect="1" noChangeArrowheads="1"/>
                    </pic:cNvPicPr>
                  </pic:nvPicPr>
                  <pic:blipFill>
                    <a:blip r:embed="rId19" cstate="print"/>
                    <a:srcRect l="7495" t="4352" r="44751" b="7776"/>
                    <a:stretch>
                      <a:fillRect/>
                    </a:stretch>
                  </pic:blipFill>
                  <pic:spPr bwMode="auto">
                    <a:xfrm>
                      <a:off x="0" y="0"/>
                      <a:ext cx="1723979" cy="1993887"/>
                    </a:xfrm>
                    <a:prstGeom prst="rect">
                      <a:avLst/>
                    </a:prstGeom>
                    <a:noFill/>
                    <a:ln w="9525">
                      <a:noFill/>
                      <a:miter lim="800000"/>
                      <a:headEnd/>
                      <a:tailEnd/>
                    </a:ln>
                  </pic:spPr>
                </pic:pic>
              </a:graphicData>
            </a:graphic>
          </wp:inline>
        </w:drawing>
      </w:r>
    </w:p>
    <w:p w:rsidR="00647D7B" w:rsidRPr="0048149B" w:rsidRDefault="00647D7B" w:rsidP="00671989">
      <w:pPr>
        <w:jc w:val="center"/>
        <w:rPr>
          <w:rFonts w:asciiTheme="minorHAnsi" w:hAnsiTheme="minorHAnsi" w:cs="Arial"/>
        </w:rPr>
      </w:pPr>
      <w:r w:rsidRPr="0048149B">
        <w:rPr>
          <w:rFonts w:asciiTheme="minorHAnsi" w:hAnsiTheme="minorHAnsi" w:cs="Arial"/>
        </w:rPr>
        <w:t>Obr</w:t>
      </w:r>
      <w:r w:rsidR="00E640C4" w:rsidRPr="0048149B">
        <w:rPr>
          <w:rFonts w:asciiTheme="minorHAnsi" w:hAnsiTheme="minorHAnsi" w:cs="Arial"/>
        </w:rPr>
        <w:t>.</w:t>
      </w:r>
      <w:r w:rsidRPr="0048149B">
        <w:rPr>
          <w:rFonts w:asciiTheme="minorHAnsi" w:hAnsiTheme="minorHAnsi" w:cs="Arial"/>
        </w:rPr>
        <w:t xml:space="preserve"> 8</w:t>
      </w:r>
      <w:r w:rsidR="00E640C4" w:rsidRPr="0048149B">
        <w:rPr>
          <w:rFonts w:asciiTheme="minorHAnsi" w:hAnsiTheme="minorHAnsi" w:cs="Arial"/>
        </w:rPr>
        <w:t>:</w:t>
      </w:r>
      <w:r w:rsidRPr="0048149B">
        <w:rPr>
          <w:rFonts w:asciiTheme="minorHAnsi" w:hAnsiTheme="minorHAnsi" w:cs="Arial"/>
        </w:rPr>
        <w:t xml:space="preserve"> Obrovskú nádoba s polomerom rovným polomeru ohybu</w:t>
      </w:r>
      <w:r w:rsidRPr="0048149B">
        <w:rPr>
          <w:rFonts w:asciiTheme="minorHAnsi" w:hAnsiTheme="minorHAnsi" w:cs="Arial"/>
        </w:rPr>
        <w:br/>
        <w:t>rieky – aj v ohyboch riek vzniká sekundárna cirkulácia</w:t>
      </w:r>
    </w:p>
    <w:p w:rsidR="00CC05BC" w:rsidRPr="0048149B" w:rsidRDefault="00CC05BC" w:rsidP="0048149B">
      <w:pPr>
        <w:jc w:val="both"/>
        <w:rPr>
          <w:rFonts w:asciiTheme="minorHAnsi" w:hAnsiTheme="minorHAnsi" w:cs="Arial"/>
        </w:rPr>
      </w:pPr>
    </w:p>
    <w:p w:rsidR="00CC05BC" w:rsidRPr="0048149B" w:rsidRDefault="00647D7B" w:rsidP="0048149B">
      <w:pPr>
        <w:jc w:val="both"/>
        <w:rPr>
          <w:rFonts w:asciiTheme="minorHAnsi" w:hAnsiTheme="minorHAnsi" w:cs="Arial"/>
        </w:rPr>
      </w:pPr>
      <w:r w:rsidRPr="0048149B">
        <w:rPr>
          <w:rFonts w:asciiTheme="minorHAnsi" w:hAnsiTheme="minorHAnsi" w:cs="Arial"/>
        </w:rPr>
        <w:t xml:space="preserve">Ako píše (Mojžiš, 2010), mýlili by sme sa, keby sme si mysleli, že erózia brehu vzniká odplavovaním čiastočiek dna od vonkajšieho brehu smerom k vnútornej strane ohybu vďaka sekundárnej cirkulácii. „Pre eróziu, či už mechanickú, alebo chemickú (rozpúšťanie), je podstatná rýchlosť vody, a nie jej tlak na breh.“ </w:t>
      </w:r>
    </w:p>
    <w:p w:rsidR="00CC05BC" w:rsidRPr="0048149B" w:rsidRDefault="008A0378" w:rsidP="0048149B">
      <w:pPr>
        <w:jc w:val="both"/>
        <w:rPr>
          <w:rFonts w:asciiTheme="minorHAnsi" w:hAnsiTheme="minorHAnsi" w:cs="Arial"/>
        </w:rPr>
      </w:pPr>
      <w:r w:rsidRPr="0048149B">
        <w:rPr>
          <w:rFonts w:asciiTheme="minorHAnsi" w:hAnsiTheme="minorHAnsi" w:cs="Arial"/>
        </w:rPr>
        <w:t>Vieme, že voda v rieke netečie v každom bode jej prierezu rovnakou rýchlosťou. Vďaka treniu o brehy je rýchlosť jej prúdu najnižšia pri brehoch a najvyššia v jej strede</w:t>
      </w:r>
      <w:r w:rsidR="000B5198" w:rsidRPr="0048149B">
        <w:rPr>
          <w:rFonts w:asciiTheme="minorHAnsi" w:hAnsiTheme="minorHAnsi" w:cs="Arial"/>
        </w:rPr>
        <w:t xml:space="preserve"> pri hladine</w:t>
      </w:r>
      <w:r w:rsidRPr="0048149B">
        <w:rPr>
          <w:rFonts w:asciiTheme="minorHAnsi" w:hAnsiTheme="minorHAnsi" w:cs="Arial"/>
        </w:rPr>
        <w:t xml:space="preserve"> (Obr. 9A)</w:t>
      </w:r>
      <w:r w:rsidR="00587ABB" w:rsidRPr="0048149B">
        <w:rPr>
          <w:rFonts w:asciiTheme="minorHAnsi" w:hAnsiTheme="minorHAnsi" w:cs="Arial"/>
        </w:rPr>
        <w:t>.</w:t>
      </w:r>
    </w:p>
    <w:p w:rsidR="00587ABB" w:rsidRPr="0048149B" w:rsidRDefault="00761FBD" w:rsidP="00AF4B88">
      <w:pPr>
        <w:jc w:val="center"/>
        <w:rPr>
          <w:rFonts w:asciiTheme="minorHAnsi" w:hAnsiTheme="minorHAnsi" w:cs="Arial"/>
        </w:rPr>
      </w:pPr>
      <w:r w:rsidRPr="0048149B">
        <w:rPr>
          <w:rFonts w:asciiTheme="minorHAnsi" w:hAnsiTheme="minorHAnsi" w:cs="Arial"/>
          <w:noProof/>
        </w:rPr>
        <w:lastRenderedPageBreak/>
        <w:drawing>
          <wp:inline distT="0" distB="0" distL="0" distR="0">
            <wp:extent cx="1282211" cy="2328203"/>
            <wp:effectExtent l="19050" t="0" r="0" b="0"/>
            <wp:docPr id="6" name="Obrázok 1"/>
            <wp:cNvGraphicFramePr/>
            <a:graphic xmlns:a="http://schemas.openxmlformats.org/drawingml/2006/main">
              <a:graphicData uri="http://schemas.openxmlformats.org/drawingml/2006/picture">
                <pic:pic xmlns:pic="http://schemas.openxmlformats.org/drawingml/2006/picture">
                  <pic:nvPicPr>
                    <pic:cNvPr id="50178" name="Picture 2"/>
                    <pic:cNvPicPr>
                      <a:picLocks noChangeAspect="1" noChangeArrowheads="1"/>
                    </pic:cNvPicPr>
                  </pic:nvPicPr>
                  <pic:blipFill>
                    <a:blip r:embed="rId20" cstate="print"/>
                    <a:srcRect l="6076" t="2753" r="5555" b="5469"/>
                    <a:stretch>
                      <a:fillRect/>
                    </a:stretch>
                  </pic:blipFill>
                  <pic:spPr bwMode="auto">
                    <a:xfrm>
                      <a:off x="0" y="0"/>
                      <a:ext cx="1281803" cy="2327461"/>
                    </a:xfrm>
                    <a:prstGeom prst="rect">
                      <a:avLst/>
                    </a:prstGeom>
                    <a:noFill/>
                    <a:ln w="9525">
                      <a:noFill/>
                      <a:miter lim="800000"/>
                      <a:headEnd/>
                      <a:tailEnd/>
                    </a:ln>
                  </pic:spPr>
                </pic:pic>
              </a:graphicData>
            </a:graphic>
          </wp:inline>
        </w:drawing>
      </w:r>
      <w:r>
        <w:rPr>
          <w:rFonts w:asciiTheme="minorHAnsi" w:hAnsiTheme="minorHAnsi" w:cs="Arial"/>
          <w:noProof/>
        </w:rPr>
        <w:drawing>
          <wp:inline distT="0" distB="0" distL="0" distR="0">
            <wp:extent cx="1366618" cy="2096086"/>
            <wp:effectExtent l="19050" t="0" r="4982" b="0"/>
            <wp:docPr id="9" name="Obrázok 2"/>
            <wp:cNvGraphicFramePr/>
            <a:graphic xmlns:a="http://schemas.openxmlformats.org/drawingml/2006/main">
              <a:graphicData uri="http://schemas.openxmlformats.org/drawingml/2006/picture">
                <pic:pic xmlns:pic="http://schemas.openxmlformats.org/drawingml/2006/picture">
                  <pic:nvPicPr>
                    <pic:cNvPr id="52226" name="Picture 2"/>
                    <pic:cNvPicPr>
                      <a:picLocks noChangeAspect="1" noChangeArrowheads="1"/>
                    </pic:cNvPicPr>
                  </pic:nvPicPr>
                  <pic:blipFill>
                    <a:blip r:embed="rId21" cstate="print"/>
                    <a:srcRect l="5779" r="12336" b="8115"/>
                    <a:stretch>
                      <a:fillRect/>
                    </a:stretch>
                  </pic:blipFill>
                  <pic:spPr bwMode="auto">
                    <a:xfrm>
                      <a:off x="0" y="0"/>
                      <a:ext cx="1368031" cy="2098253"/>
                    </a:xfrm>
                    <a:prstGeom prst="rect">
                      <a:avLst/>
                    </a:prstGeom>
                    <a:noFill/>
                    <a:ln w="9525">
                      <a:noFill/>
                      <a:miter lim="800000"/>
                      <a:headEnd/>
                      <a:tailEnd/>
                    </a:ln>
                  </pic:spPr>
                </pic:pic>
              </a:graphicData>
            </a:graphic>
          </wp:inline>
        </w:drawing>
      </w:r>
      <w:r>
        <w:rPr>
          <w:rFonts w:asciiTheme="minorHAnsi" w:hAnsiTheme="minorHAnsi" w:cs="Arial"/>
        </w:rPr>
        <w:t xml:space="preserve">   </w:t>
      </w:r>
    </w:p>
    <w:p w:rsidR="00587ABB" w:rsidRPr="0048149B" w:rsidRDefault="000B5198" w:rsidP="00AF4B88">
      <w:pPr>
        <w:tabs>
          <w:tab w:val="center" w:pos="2127"/>
          <w:tab w:val="center" w:pos="6946"/>
        </w:tabs>
        <w:jc w:val="center"/>
        <w:rPr>
          <w:rFonts w:asciiTheme="minorHAnsi" w:hAnsiTheme="minorHAnsi" w:cs="Arial"/>
        </w:rPr>
      </w:pPr>
      <w:r w:rsidRPr="0048149B">
        <w:rPr>
          <w:rFonts w:asciiTheme="minorHAnsi" w:hAnsiTheme="minorHAnsi" w:cs="Arial"/>
        </w:rPr>
        <w:t>A</w:t>
      </w:r>
      <w:r w:rsidRPr="0048149B">
        <w:rPr>
          <w:rFonts w:asciiTheme="minorHAnsi" w:hAnsiTheme="minorHAnsi" w:cs="Arial"/>
        </w:rPr>
        <w:tab/>
        <w:t>B</w:t>
      </w:r>
    </w:p>
    <w:p w:rsidR="000B5198" w:rsidRPr="0048149B" w:rsidRDefault="000B5198" w:rsidP="00AF4B88">
      <w:pPr>
        <w:jc w:val="center"/>
        <w:rPr>
          <w:rFonts w:asciiTheme="minorHAnsi" w:hAnsiTheme="minorHAnsi" w:cs="Arial"/>
        </w:rPr>
      </w:pPr>
    </w:p>
    <w:p w:rsidR="00587ABB" w:rsidRPr="0048149B" w:rsidRDefault="00587ABB" w:rsidP="00AF4B88">
      <w:pPr>
        <w:jc w:val="center"/>
        <w:rPr>
          <w:rFonts w:asciiTheme="minorHAnsi" w:hAnsiTheme="minorHAnsi" w:cs="Arial"/>
        </w:rPr>
      </w:pPr>
      <w:r w:rsidRPr="0048149B">
        <w:rPr>
          <w:rFonts w:asciiTheme="minorHAnsi" w:hAnsiTheme="minorHAnsi" w:cs="Arial"/>
        </w:rPr>
        <w:t>Obr</w:t>
      </w:r>
      <w:r w:rsidR="00E640C4" w:rsidRPr="0048149B">
        <w:rPr>
          <w:rFonts w:asciiTheme="minorHAnsi" w:hAnsiTheme="minorHAnsi" w:cs="Arial"/>
        </w:rPr>
        <w:t>.</w:t>
      </w:r>
      <w:r w:rsidRPr="0048149B">
        <w:rPr>
          <w:rFonts w:asciiTheme="minorHAnsi" w:hAnsiTheme="minorHAnsi" w:cs="Arial"/>
        </w:rPr>
        <w:t xml:space="preserve"> 9: Rozdelenie vektorov rýchlosti </w:t>
      </w:r>
      <w:r w:rsidR="000B5198" w:rsidRPr="0048149B">
        <w:rPr>
          <w:rFonts w:asciiTheme="minorHAnsi" w:hAnsiTheme="minorHAnsi" w:cs="Arial"/>
        </w:rPr>
        <w:t>A – v priamom toku rieky</w:t>
      </w:r>
      <w:r w:rsidR="000B5198" w:rsidRPr="0048149B">
        <w:rPr>
          <w:rFonts w:asciiTheme="minorHAnsi" w:hAnsiTheme="minorHAnsi" w:cs="Arial"/>
        </w:rPr>
        <w:br/>
        <w:t>B – v ohybe rieky</w:t>
      </w:r>
    </w:p>
    <w:p w:rsidR="00CC05BC" w:rsidRPr="0048149B" w:rsidRDefault="00CC05BC" w:rsidP="0048149B">
      <w:pPr>
        <w:jc w:val="both"/>
        <w:rPr>
          <w:rFonts w:asciiTheme="minorHAnsi" w:hAnsiTheme="minorHAnsi" w:cs="Arial"/>
        </w:rPr>
      </w:pPr>
    </w:p>
    <w:p w:rsidR="00CC05BC" w:rsidRPr="0048149B" w:rsidRDefault="000B5198" w:rsidP="0048149B">
      <w:pPr>
        <w:jc w:val="both"/>
        <w:rPr>
          <w:rFonts w:asciiTheme="minorHAnsi" w:hAnsiTheme="minorHAnsi" w:cs="Arial"/>
        </w:rPr>
      </w:pPr>
      <w:r w:rsidRPr="0048149B">
        <w:rPr>
          <w:rFonts w:asciiTheme="minorHAnsi" w:hAnsiTheme="minorHAnsi" w:cs="Arial"/>
        </w:rPr>
        <w:t>V ohybe rieky nastáva vďaka sekundárnej cirkulácii posun aj v rozdelení vektorov rýchlosti prúdenia vody v rieke (Obr. 9B). Na vonkajšej strane ohybu je rýchlosť prúdenia vody väčšia ako na vnútornej strane, čo má za následok výraznejšie vymývanie vonkajšieho brehu ako vnútorného. Dôsledkom tohto javu je postupné narastanie meandra.</w:t>
      </w:r>
    </w:p>
    <w:p w:rsidR="007C1646" w:rsidRPr="0048149B" w:rsidRDefault="007C1646" w:rsidP="0048149B">
      <w:pPr>
        <w:jc w:val="both"/>
        <w:rPr>
          <w:rFonts w:asciiTheme="minorHAnsi" w:hAnsiTheme="minorHAnsi" w:cs="Arial"/>
        </w:rPr>
      </w:pPr>
    </w:p>
    <w:p w:rsidR="007C1646" w:rsidRPr="0048149B" w:rsidRDefault="007C1646" w:rsidP="0048149B">
      <w:pPr>
        <w:jc w:val="both"/>
        <w:rPr>
          <w:rFonts w:asciiTheme="minorHAnsi" w:hAnsiTheme="minorHAnsi" w:cs="Arial"/>
          <w:b/>
        </w:rPr>
      </w:pPr>
      <w:r w:rsidRPr="0048149B">
        <w:rPr>
          <w:rFonts w:asciiTheme="minorHAnsi" w:hAnsiTheme="minorHAnsi" w:cs="Arial"/>
          <w:b/>
        </w:rPr>
        <w:t>Záver</w:t>
      </w:r>
    </w:p>
    <w:p w:rsidR="007C1646" w:rsidRPr="0048149B" w:rsidRDefault="00DB09C4" w:rsidP="0048149B">
      <w:pPr>
        <w:jc w:val="both"/>
        <w:rPr>
          <w:rFonts w:asciiTheme="minorHAnsi" w:hAnsiTheme="minorHAnsi" w:cs="Arial"/>
        </w:rPr>
      </w:pPr>
      <w:r w:rsidRPr="0048149B">
        <w:rPr>
          <w:rFonts w:asciiTheme="minorHAnsi" w:hAnsiTheme="minorHAnsi" w:cs="Arial"/>
        </w:rPr>
        <w:t>V tomto príspevku sme sa snažili</w:t>
      </w:r>
      <w:r w:rsidR="003C3238" w:rsidRPr="0048149B">
        <w:rPr>
          <w:rFonts w:asciiTheme="minorHAnsi" w:hAnsiTheme="minorHAnsi" w:cs="Arial"/>
        </w:rPr>
        <w:t xml:space="preserve"> priblížiť možnosti rozvíjania medzipredmetových vzťaho</w:t>
      </w:r>
      <w:r w:rsidR="00E640C4" w:rsidRPr="0048149B">
        <w:rPr>
          <w:rFonts w:asciiTheme="minorHAnsi" w:hAnsiTheme="minorHAnsi" w:cs="Arial"/>
        </w:rPr>
        <w:t>v</w:t>
      </w:r>
      <w:r w:rsidR="003C3238" w:rsidRPr="0048149B">
        <w:rPr>
          <w:rFonts w:asciiTheme="minorHAnsi" w:hAnsiTheme="minorHAnsi" w:cs="Arial"/>
        </w:rPr>
        <w:t xml:space="preserve"> a </w:t>
      </w:r>
      <w:r w:rsidRPr="0048149B">
        <w:rPr>
          <w:rFonts w:asciiTheme="minorHAnsi" w:hAnsiTheme="minorHAnsi" w:cs="Arial"/>
        </w:rPr>
        <w:t xml:space="preserve">poskytnúť námet </w:t>
      </w:r>
      <w:r w:rsidR="003C3238" w:rsidRPr="0048149B">
        <w:rPr>
          <w:rFonts w:asciiTheme="minorHAnsi" w:hAnsiTheme="minorHAnsi" w:cs="Arial"/>
        </w:rPr>
        <w:t>pre predmety fyzika a geografia. Rozpracovali sme tému Meandre riek. Vznik meandrov sme sa pokúsili objasniť na úrovni študenta strednej školy. Veríme, že táto téma, ktorá je obsiahnutá aj v ŠVP pre geografiu</w:t>
      </w:r>
      <w:r w:rsidR="00C01783" w:rsidRPr="0048149B">
        <w:rPr>
          <w:rFonts w:asciiTheme="minorHAnsi" w:hAnsiTheme="minorHAnsi" w:cs="Arial"/>
        </w:rPr>
        <w:t>,</w:t>
      </w:r>
      <w:r w:rsidR="003C3238" w:rsidRPr="0048149B">
        <w:rPr>
          <w:rFonts w:asciiTheme="minorHAnsi" w:hAnsiTheme="minorHAnsi" w:cs="Arial"/>
        </w:rPr>
        <w:t xml:space="preserve"> nájde uplatnenie v praxi.</w:t>
      </w:r>
    </w:p>
    <w:p w:rsidR="00DB09C4" w:rsidRPr="0048149B" w:rsidRDefault="00DB09C4" w:rsidP="0048149B">
      <w:pPr>
        <w:jc w:val="both"/>
        <w:rPr>
          <w:rFonts w:asciiTheme="minorHAnsi" w:hAnsiTheme="minorHAnsi" w:cs="Arial"/>
        </w:rPr>
      </w:pPr>
    </w:p>
    <w:p w:rsidR="007C1646" w:rsidRPr="0048149B" w:rsidRDefault="007C1646" w:rsidP="0048149B">
      <w:pPr>
        <w:jc w:val="both"/>
        <w:rPr>
          <w:rFonts w:asciiTheme="minorHAnsi" w:hAnsiTheme="minorHAnsi" w:cs="Arial"/>
          <w:b/>
        </w:rPr>
      </w:pPr>
      <w:r w:rsidRPr="0048149B">
        <w:rPr>
          <w:rFonts w:asciiTheme="minorHAnsi" w:hAnsiTheme="minorHAnsi" w:cs="Arial"/>
          <w:b/>
        </w:rPr>
        <w:t>Poďakovanie</w:t>
      </w:r>
    </w:p>
    <w:p w:rsidR="007C1646" w:rsidRPr="0048149B" w:rsidRDefault="00B96CED" w:rsidP="0048149B">
      <w:pPr>
        <w:jc w:val="both"/>
        <w:rPr>
          <w:rFonts w:asciiTheme="minorHAnsi" w:hAnsiTheme="minorHAnsi" w:cs="Arial"/>
        </w:rPr>
      </w:pPr>
      <w:r w:rsidRPr="0048149B">
        <w:rPr>
          <w:rFonts w:asciiTheme="minorHAnsi" w:hAnsiTheme="minorHAnsi" w:cs="Arial"/>
        </w:rPr>
        <w:t>Tento príspevok vznikol s podporou projektu APVV LPP-0251-09 Prírodné vedy v školských vzdelávacích programoch.</w:t>
      </w:r>
    </w:p>
    <w:p w:rsidR="007C1646" w:rsidRPr="0048149B" w:rsidRDefault="007C1646" w:rsidP="0048149B">
      <w:pPr>
        <w:jc w:val="both"/>
        <w:rPr>
          <w:rFonts w:asciiTheme="minorHAnsi" w:hAnsiTheme="minorHAnsi" w:cs="Arial"/>
        </w:rPr>
      </w:pPr>
    </w:p>
    <w:p w:rsidR="007C1646" w:rsidRPr="0048149B" w:rsidRDefault="00132521" w:rsidP="0048149B">
      <w:pPr>
        <w:jc w:val="both"/>
        <w:rPr>
          <w:rFonts w:asciiTheme="minorHAnsi" w:hAnsiTheme="minorHAnsi" w:cs="Arial"/>
          <w:b/>
        </w:rPr>
      </w:pPr>
      <w:r w:rsidRPr="0048149B">
        <w:rPr>
          <w:rFonts w:asciiTheme="minorHAnsi" w:hAnsiTheme="minorHAnsi" w:cs="Arial"/>
          <w:b/>
        </w:rPr>
        <w:t>Zoznam bibliografických odkazov</w:t>
      </w:r>
    </w:p>
    <w:p w:rsidR="00132521" w:rsidRPr="00AF4B88" w:rsidRDefault="00132521" w:rsidP="00AF4B88">
      <w:pPr>
        <w:pStyle w:val="Odsekzoznamu"/>
        <w:numPr>
          <w:ilvl w:val="0"/>
          <w:numId w:val="4"/>
        </w:numPr>
        <w:tabs>
          <w:tab w:val="left" w:pos="426"/>
        </w:tabs>
        <w:ind w:left="426" w:hanging="426"/>
        <w:jc w:val="both"/>
        <w:rPr>
          <w:rFonts w:asciiTheme="minorHAnsi" w:hAnsiTheme="minorHAnsi" w:cs="Arial"/>
        </w:rPr>
      </w:pPr>
      <w:r w:rsidRPr="00AF4B88">
        <w:rPr>
          <w:rFonts w:asciiTheme="minorHAnsi" w:hAnsiTheme="minorHAnsi" w:cs="Arial"/>
        </w:rPr>
        <w:t xml:space="preserve">ŠPÚ, 2008. </w:t>
      </w:r>
      <w:r w:rsidRPr="00AF4B88">
        <w:rPr>
          <w:rFonts w:asciiTheme="minorHAnsi" w:hAnsiTheme="minorHAnsi" w:cs="Arial"/>
          <w:i/>
        </w:rPr>
        <w:t>Štátny vzdelávací program pre gymnáziá v Slovenskej republike</w:t>
      </w:r>
      <w:r w:rsidRPr="00AF4B88">
        <w:rPr>
          <w:rFonts w:asciiTheme="minorHAnsi" w:hAnsiTheme="minorHAnsi" w:cs="Arial"/>
        </w:rPr>
        <w:t xml:space="preserve"> : ISCED 3A – Vyššie sekundárne vzdelávanie. [</w:t>
      </w:r>
      <w:proofErr w:type="spellStart"/>
      <w:r w:rsidRPr="00AF4B88">
        <w:rPr>
          <w:rFonts w:asciiTheme="minorHAnsi" w:hAnsiTheme="minorHAnsi" w:cs="Arial"/>
        </w:rPr>
        <w:t>online</w:t>
      </w:r>
      <w:proofErr w:type="spellEnd"/>
      <w:r w:rsidRPr="00AF4B88">
        <w:rPr>
          <w:rFonts w:asciiTheme="minorHAnsi" w:hAnsiTheme="minorHAnsi" w:cs="Arial"/>
        </w:rPr>
        <w:t>]. Bratislava : ŠPÚ. [cit. 2012-05-15]. Dostupné na &lt;https://www.iedu.sk/vyucovanie_a_studium/statny_vzdelavaci_program/stredne_skoly/Documents/%C5%A0t%C3%A1tny%20vzdel%C3%A1vac%C3%AD%20program%20pre%20gymn%C3%A1zi%C3%A1%20v%20Slovenskej%20republike,%20ISCED%203A%20-%20vy%C5%A1%C5%A1ie%20sekund%C3%A1rne%20vzdel%C3%A1vanie.pdf&gt;</w:t>
      </w:r>
    </w:p>
    <w:p w:rsidR="008864EF" w:rsidRPr="00AF4B88" w:rsidRDefault="008864EF" w:rsidP="00AF4B88">
      <w:pPr>
        <w:pStyle w:val="Odsekzoznamu"/>
        <w:numPr>
          <w:ilvl w:val="0"/>
          <w:numId w:val="4"/>
        </w:numPr>
        <w:tabs>
          <w:tab w:val="left" w:pos="426"/>
        </w:tabs>
        <w:ind w:left="426" w:hanging="426"/>
        <w:jc w:val="both"/>
        <w:rPr>
          <w:rFonts w:asciiTheme="minorHAnsi" w:hAnsiTheme="minorHAnsi" w:cs="Arial"/>
        </w:rPr>
      </w:pPr>
      <w:r w:rsidRPr="00AF4B88">
        <w:rPr>
          <w:rFonts w:asciiTheme="minorHAnsi" w:hAnsiTheme="minorHAnsi" w:cs="Arial"/>
        </w:rPr>
        <w:t xml:space="preserve">LEPIL, O. 2005 </w:t>
      </w:r>
      <w:proofErr w:type="spellStart"/>
      <w:r w:rsidRPr="00AF4B88">
        <w:rPr>
          <w:rFonts w:asciiTheme="minorHAnsi" w:hAnsiTheme="minorHAnsi" w:cs="Arial"/>
        </w:rPr>
        <w:t>Jsou</w:t>
      </w:r>
      <w:proofErr w:type="spellEnd"/>
      <w:r w:rsidRPr="00AF4B88">
        <w:rPr>
          <w:rFonts w:asciiTheme="minorHAnsi" w:hAnsiTheme="minorHAnsi" w:cs="Arial"/>
        </w:rPr>
        <w:t xml:space="preserve"> projekty integrované </w:t>
      </w:r>
      <w:proofErr w:type="spellStart"/>
      <w:r w:rsidRPr="00AF4B88">
        <w:rPr>
          <w:rFonts w:asciiTheme="minorHAnsi" w:hAnsiTheme="minorHAnsi" w:cs="Arial"/>
        </w:rPr>
        <w:t>přírodovědy</w:t>
      </w:r>
      <w:proofErr w:type="spellEnd"/>
      <w:r w:rsidRPr="00AF4B88">
        <w:rPr>
          <w:rFonts w:asciiTheme="minorHAnsi" w:hAnsiTheme="minorHAnsi" w:cs="Arial"/>
        </w:rPr>
        <w:t xml:space="preserve"> cestou vývoje </w:t>
      </w:r>
      <w:proofErr w:type="spellStart"/>
      <w:r w:rsidRPr="00AF4B88">
        <w:rPr>
          <w:rFonts w:asciiTheme="minorHAnsi" w:hAnsiTheme="minorHAnsi" w:cs="Arial"/>
        </w:rPr>
        <w:t>fyzikálního</w:t>
      </w:r>
      <w:proofErr w:type="spellEnd"/>
      <w:r w:rsidRPr="00AF4B88">
        <w:rPr>
          <w:rFonts w:asciiTheme="minorHAnsi" w:hAnsiTheme="minorHAnsi" w:cs="Arial"/>
        </w:rPr>
        <w:t xml:space="preserve"> </w:t>
      </w:r>
      <w:proofErr w:type="spellStart"/>
      <w:r w:rsidRPr="00AF4B88">
        <w:rPr>
          <w:rFonts w:asciiTheme="minorHAnsi" w:hAnsiTheme="minorHAnsi" w:cs="Arial"/>
        </w:rPr>
        <w:t>vzdělávání</w:t>
      </w:r>
      <w:proofErr w:type="spellEnd"/>
      <w:r w:rsidRPr="00AF4B88">
        <w:rPr>
          <w:rFonts w:asciiTheme="minorHAnsi" w:hAnsiTheme="minorHAnsi" w:cs="Arial"/>
        </w:rPr>
        <w:t xml:space="preserve"> v 21. </w:t>
      </w:r>
      <w:proofErr w:type="spellStart"/>
      <w:r w:rsidRPr="00AF4B88">
        <w:rPr>
          <w:rFonts w:asciiTheme="minorHAnsi" w:hAnsiTheme="minorHAnsi" w:cs="Arial"/>
        </w:rPr>
        <w:t>století</w:t>
      </w:r>
      <w:proofErr w:type="spellEnd"/>
      <w:r w:rsidRPr="00AF4B88">
        <w:rPr>
          <w:rFonts w:asciiTheme="minorHAnsi" w:hAnsiTheme="minorHAnsi" w:cs="Arial"/>
        </w:rPr>
        <w:t xml:space="preserve">? In </w:t>
      </w:r>
      <w:r w:rsidRPr="00AF4B88">
        <w:rPr>
          <w:rFonts w:asciiTheme="minorHAnsi" w:hAnsiTheme="minorHAnsi" w:cs="Arial"/>
          <w:i/>
        </w:rPr>
        <w:t>Projekty v </w:t>
      </w:r>
      <w:proofErr w:type="spellStart"/>
      <w:r w:rsidRPr="00AF4B88">
        <w:rPr>
          <w:rFonts w:asciiTheme="minorHAnsi" w:hAnsiTheme="minorHAnsi" w:cs="Arial"/>
          <w:i/>
        </w:rPr>
        <w:t>teorii</w:t>
      </w:r>
      <w:proofErr w:type="spellEnd"/>
      <w:r w:rsidRPr="00AF4B88">
        <w:rPr>
          <w:rFonts w:asciiTheme="minorHAnsi" w:hAnsiTheme="minorHAnsi" w:cs="Arial"/>
          <w:i/>
        </w:rPr>
        <w:t xml:space="preserve"> a praxi </w:t>
      </w:r>
      <w:proofErr w:type="spellStart"/>
      <w:r w:rsidRPr="00AF4B88">
        <w:rPr>
          <w:rFonts w:asciiTheme="minorHAnsi" w:hAnsiTheme="minorHAnsi" w:cs="Arial"/>
          <w:i/>
        </w:rPr>
        <w:t>vyučování</w:t>
      </w:r>
      <w:proofErr w:type="spellEnd"/>
      <w:r w:rsidRPr="00AF4B88">
        <w:rPr>
          <w:rFonts w:asciiTheme="minorHAnsi" w:hAnsiTheme="minorHAnsi" w:cs="Arial"/>
          <w:i/>
        </w:rPr>
        <w:t xml:space="preserve"> </w:t>
      </w:r>
      <w:proofErr w:type="spellStart"/>
      <w:r w:rsidRPr="00AF4B88">
        <w:rPr>
          <w:rFonts w:asciiTheme="minorHAnsi" w:hAnsiTheme="minorHAnsi" w:cs="Arial"/>
          <w:i/>
        </w:rPr>
        <w:t>fyzice</w:t>
      </w:r>
      <w:proofErr w:type="spellEnd"/>
      <w:r w:rsidRPr="00AF4B88">
        <w:rPr>
          <w:rFonts w:asciiTheme="minorHAnsi" w:hAnsiTheme="minorHAnsi" w:cs="Arial"/>
        </w:rPr>
        <w:t xml:space="preserve">, </w:t>
      </w:r>
      <w:proofErr w:type="spellStart"/>
      <w:r w:rsidRPr="00AF4B88">
        <w:rPr>
          <w:rFonts w:asciiTheme="minorHAnsi" w:hAnsiTheme="minorHAnsi" w:cs="Arial"/>
        </w:rPr>
        <w:t>sborník</w:t>
      </w:r>
      <w:proofErr w:type="spellEnd"/>
      <w:r w:rsidRPr="00AF4B88">
        <w:rPr>
          <w:rFonts w:asciiTheme="minorHAnsi" w:hAnsiTheme="minorHAnsi" w:cs="Arial"/>
        </w:rPr>
        <w:t xml:space="preserve"> z </w:t>
      </w:r>
      <w:proofErr w:type="spellStart"/>
      <w:r w:rsidRPr="00AF4B88">
        <w:rPr>
          <w:rFonts w:asciiTheme="minorHAnsi" w:hAnsiTheme="minorHAnsi" w:cs="Arial"/>
        </w:rPr>
        <w:t>konference</w:t>
      </w:r>
      <w:proofErr w:type="spellEnd"/>
      <w:r w:rsidRPr="00AF4B88">
        <w:rPr>
          <w:rFonts w:asciiTheme="minorHAnsi" w:hAnsiTheme="minorHAnsi" w:cs="Arial"/>
        </w:rPr>
        <w:t xml:space="preserve">, </w:t>
      </w:r>
      <w:proofErr w:type="spellStart"/>
      <w:r w:rsidRPr="00AF4B88">
        <w:rPr>
          <w:rFonts w:asciiTheme="minorHAnsi" w:hAnsiTheme="minorHAnsi" w:cs="Arial"/>
        </w:rPr>
        <w:t>ed</w:t>
      </w:r>
      <w:proofErr w:type="spellEnd"/>
      <w:r w:rsidRPr="00AF4B88">
        <w:rPr>
          <w:rFonts w:asciiTheme="minorHAnsi" w:hAnsiTheme="minorHAnsi" w:cs="Arial"/>
        </w:rPr>
        <w:t xml:space="preserve">. D. </w:t>
      </w:r>
      <w:proofErr w:type="spellStart"/>
      <w:r w:rsidRPr="00AF4B88">
        <w:rPr>
          <w:rFonts w:asciiTheme="minorHAnsi" w:hAnsiTheme="minorHAnsi" w:cs="Arial"/>
        </w:rPr>
        <w:t>Nezvalová</w:t>
      </w:r>
      <w:proofErr w:type="spellEnd"/>
      <w:r w:rsidRPr="00AF4B88">
        <w:rPr>
          <w:rFonts w:asciiTheme="minorHAnsi" w:hAnsiTheme="minorHAnsi" w:cs="Arial"/>
        </w:rPr>
        <w:t>, [</w:t>
      </w:r>
      <w:proofErr w:type="spellStart"/>
      <w:r w:rsidRPr="00AF4B88">
        <w:rPr>
          <w:rFonts w:asciiTheme="minorHAnsi" w:hAnsiTheme="minorHAnsi" w:cs="Arial"/>
        </w:rPr>
        <w:t>online</w:t>
      </w:r>
      <w:proofErr w:type="spellEnd"/>
      <w:r w:rsidRPr="00AF4B88">
        <w:rPr>
          <w:rFonts w:asciiTheme="minorHAnsi" w:hAnsiTheme="minorHAnsi" w:cs="Arial"/>
        </w:rPr>
        <w:t xml:space="preserve">].Olomouc: Univerzita </w:t>
      </w:r>
      <w:proofErr w:type="spellStart"/>
      <w:r w:rsidRPr="00AF4B88">
        <w:rPr>
          <w:rFonts w:asciiTheme="minorHAnsi" w:hAnsiTheme="minorHAnsi" w:cs="Arial"/>
        </w:rPr>
        <w:t>Palackého</w:t>
      </w:r>
      <w:proofErr w:type="spellEnd"/>
      <w:r w:rsidRPr="00AF4B88">
        <w:rPr>
          <w:rFonts w:asciiTheme="minorHAnsi" w:hAnsiTheme="minorHAnsi" w:cs="Arial"/>
        </w:rPr>
        <w:t xml:space="preserve"> 2005. [cit. 2012-05-15]. s. 47 – 56. ISBN 80-244-1180-6. Dostupné na &lt;http://www.science.upol.cz/clanky/Lepil.pdf&gt;</w:t>
      </w:r>
    </w:p>
    <w:p w:rsidR="004A2FDF" w:rsidRPr="00AF4B88" w:rsidRDefault="004A2FDF" w:rsidP="00AF4B88">
      <w:pPr>
        <w:pStyle w:val="Odsekzoznamu"/>
        <w:numPr>
          <w:ilvl w:val="0"/>
          <w:numId w:val="4"/>
        </w:numPr>
        <w:tabs>
          <w:tab w:val="left" w:pos="426"/>
        </w:tabs>
        <w:ind w:left="426" w:hanging="426"/>
        <w:jc w:val="both"/>
        <w:rPr>
          <w:rFonts w:asciiTheme="minorHAnsi" w:hAnsiTheme="minorHAnsi" w:cs="Arial"/>
        </w:rPr>
      </w:pPr>
      <w:r w:rsidRPr="00AF4B88">
        <w:rPr>
          <w:rFonts w:asciiTheme="minorHAnsi" w:hAnsiTheme="minorHAnsi" w:cs="Arial"/>
        </w:rPr>
        <w:t xml:space="preserve">JANÁS, </w:t>
      </w:r>
      <w:proofErr w:type="spellStart"/>
      <w:r w:rsidRPr="00AF4B88">
        <w:rPr>
          <w:rFonts w:asciiTheme="minorHAnsi" w:hAnsiTheme="minorHAnsi" w:cs="Arial"/>
        </w:rPr>
        <w:t>Josef</w:t>
      </w:r>
      <w:proofErr w:type="spellEnd"/>
      <w:r w:rsidRPr="00AF4B88">
        <w:rPr>
          <w:rFonts w:asciiTheme="minorHAnsi" w:hAnsiTheme="minorHAnsi" w:cs="Arial"/>
        </w:rPr>
        <w:t xml:space="preserve">. 1985. </w:t>
      </w:r>
      <w:proofErr w:type="spellStart"/>
      <w:r w:rsidRPr="00AF4B88">
        <w:rPr>
          <w:rFonts w:asciiTheme="minorHAnsi" w:hAnsiTheme="minorHAnsi" w:cs="Arial"/>
          <w:i/>
        </w:rPr>
        <w:t>Mezipředmětové</w:t>
      </w:r>
      <w:proofErr w:type="spellEnd"/>
      <w:r w:rsidRPr="00AF4B88">
        <w:rPr>
          <w:rFonts w:asciiTheme="minorHAnsi" w:hAnsiTheme="minorHAnsi" w:cs="Arial"/>
          <w:i/>
        </w:rPr>
        <w:t xml:space="preserve"> </w:t>
      </w:r>
      <w:proofErr w:type="spellStart"/>
      <w:r w:rsidRPr="00AF4B88">
        <w:rPr>
          <w:rFonts w:asciiTheme="minorHAnsi" w:hAnsiTheme="minorHAnsi" w:cs="Arial"/>
          <w:i/>
        </w:rPr>
        <w:t>vztahy</w:t>
      </w:r>
      <w:proofErr w:type="spellEnd"/>
      <w:r w:rsidRPr="00AF4B88">
        <w:rPr>
          <w:rFonts w:asciiTheme="minorHAnsi" w:hAnsiTheme="minorHAnsi" w:cs="Arial"/>
          <w:i/>
        </w:rPr>
        <w:t xml:space="preserve"> a </w:t>
      </w:r>
      <w:proofErr w:type="spellStart"/>
      <w:r w:rsidRPr="00AF4B88">
        <w:rPr>
          <w:rFonts w:asciiTheme="minorHAnsi" w:hAnsiTheme="minorHAnsi" w:cs="Arial"/>
          <w:i/>
        </w:rPr>
        <w:t>jejich</w:t>
      </w:r>
      <w:proofErr w:type="spellEnd"/>
      <w:r w:rsidRPr="00AF4B88">
        <w:rPr>
          <w:rFonts w:asciiTheme="minorHAnsi" w:hAnsiTheme="minorHAnsi" w:cs="Arial"/>
          <w:i/>
        </w:rPr>
        <w:t xml:space="preserve"> </w:t>
      </w:r>
      <w:proofErr w:type="spellStart"/>
      <w:r w:rsidRPr="00AF4B88">
        <w:rPr>
          <w:rFonts w:asciiTheme="minorHAnsi" w:hAnsiTheme="minorHAnsi" w:cs="Arial"/>
          <w:i/>
        </w:rPr>
        <w:t>uplatňování</w:t>
      </w:r>
      <w:proofErr w:type="spellEnd"/>
      <w:r w:rsidRPr="00AF4B88">
        <w:rPr>
          <w:rFonts w:asciiTheme="minorHAnsi" w:hAnsiTheme="minorHAnsi" w:cs="Arial"/>
          <w:i/>
        </w:rPr>
        <w:t xml:space="preserve"> </w:t>
      </w:r>
      <w:proofErr w:type="spellStart"/>
      <w:r w:rsidRPr="00AF4B88">
        <w:rPr>
          <w:rFonts w:asciiTheme="minorHAnsi" w:hAnsiTheme="minorHAnsi" w:cs="Arial"/>
          <w:i/>
        </w:rPr>
        <w:t>ve</w:t>
      </w:r>
      <w:proofErr w:type="spellEnd"/>
      <w:r w:rsidRPr="00AF4B88">
        <w:rPr>
          <w:rFonts w:asciiTheme="minorHAnsi" w:hAnsiTheme="minorHAnsi" w:cs="Arial"/>
          <w:i/>
        </w:rPr>
        <w:t xml:space="preserve"> </w:t>
      </w:r>
      <w:proofErr w:type="spellStart"/>
      <w:r w:rsidRPr="00AF4B88">
        <w:rPr>
          <w:rFonts w:asciiTheme="minorHAnsi" w:hAnsiTheme="minorHAnsi" w:cs="Arial"/>
          <w:i/>
        </w:rPr>
        <w:t>fyzice</w:t>
      </w:r>
      <w:proofErr w:type="spellEnd"/>
      <w:r w:rsidRPr="00AF4B88">
        <w:rPr>
          <w:rFonts w:asciiTheme="minorHAnsi" w:hAnsiTheme="minorHAnsi" w:cs="Arial"/>
          <w:i/>
        </w:rPr>
        <w:t xml:space="preserve"> a </w:t>
      </w:r>
      <w:proofErr w:type="spellStart"/>
      <w:r w:rsidRPr="00AF4B88">
        <w:rPr>
          <w:rFonts w:asciiTheme="minorHAnsi" w:hAnsiTheme="minorHAnsi" w:cs="Arial"/>
          <w:i/>
        </w:rPr>
        <w:t>chemii</w:t>
      </w:r>
      <w:proofErr w:type="spellEnd"/>
      <w:r w:rsidRPr="00AF4B88">
        <w:rPr>
          <w:rFonts w:asciiTheme="minorHAnsi" w:hAnsiTheme="minorHAnsi" w:cs="Arial"/>
          <w:i/>
        </w:rPr>
        <w:t xml:space="preserve"> na základní škole</w:t>
      </w:r>
      <w:r w:rsidRPr="00AF4B88">
        <w:rPr>
          <w:rFonts w:asciiTheme="minorHAnsi" w:hAnsiTheme="minorHAnsi" w:cs="Arial"/>
        </w:rPr>
        <w:t xml:space="preserve">. 1. vyd. Brno: Univerzita J. E. </w:t>
      </w:r>
      <w:proofErr w:type="spellStart"/>
      <w:r w:rsidRPr="00AF4B88">
        <w:rPr>
          <w:rFonts w:asciiTheme="minorHAnsi" w:hAnsiTheme="minorHAnsi" w:cs="Arial"/>
        </w:rPr>
        <w:t>Purkyně</w:t>
      </w:r>
      <w:proofErr w:type="spellEnd"/>
      <w:r w:rsidRPr="00AF4B88">
        <w:rPr>
          <w:rFonts w:asciiTheme="minorHAnsi" w:hAnsiTheme="minorHAnsi" w:cs="Arial"/>
        </w:rPr>
        <w:t xml:space="preserve"> v </w:t>
      </w:r>
      <w:proofErr w:type="spellStart"/>
      <w:r w:rsidRPr="00AF4B88">
        <w:rPr>
          <w:rFonts w:asciiTheme="minorHAnsi" w:hAnsiTheme="minorHAnsi" w:cs="Arial"/>
        </w:rPr>
        <w:t>Brně</w:t>
      </w:r>
      <w:proofErr w:type="spellEnd"/>
      <w:r w:rsidRPr="00AF4B88">
        <w:rPr>
          <w:rFonts w:asciiTheme="minorHAnsi" w:hAnsiTheme="minorHAnsi" w:cs="Arial"/>
        </w:rPr>
        <w:t xml:space="preserve">, 1985. </w:t>
      </w:r>
      <w:r w:rsidR="00F27018" w:rsidRPr="00AF4B88">
        <w:rPr>
          <w:rFonts w:asciiTheme="minorHAnsi" w:hAnsiTheme="minorHAnsi" w:cs="Arial"/>
        </w:rPr>
        <w:t xml:space="preserve">s. </w:t>
      </w:r>
      <w:r w:rsidRPr="00AF4B88">
        <w:rPr>
          <w:rFonts w:asciiTheme="minorHAnsi" w:hAnsiTheme="minorHAnsi" w:cs="Arial"/>
        </w:rPr>
        <w:t>87. ISBN 55-965-85.</w:t>
      </w:r>
    </w:p>
    <w:p w:rsidR="007C1646" w:rsidRPr="00AF4B88" w:rsidRDefault="003E57DC" w:rsidP="00AF4B88">
      <w:pPr>
        <w:pStyle w:val="Odsekzoznamu"/>
        <w:numPr>
          <w:ilvl w:val="0"/>
          <w:numId w:val="4"/>
        </w:numPr>
        <w:tabs>
          <w:tab w:val="left" w:pos="426"/>
        </w:tabs>
        <w:ind w:left="426" w:hanging="426"/>
        <w:jc w:val="both"/>
        <w:rPr>
          <w:rFonts w:asciiTheme="minorHAnsi" w:hAnsiTheme="minorHAnsi" w:cs="Arial"/>
        </w:rPr>
      </w:pPr>
      <w:r w:rsidRPr="00AF4B88">
        <w:rPr>
          <w:rFonts w:asciiTheme="minorHAnsi" w:hAnsiTheme="minorHAnsi" w:cs="Arial"/>
        </w:rPr>
        <w:t xml:space="preserve">JANÁS, J.: </w:t>
      </w:r>
      <w:proofErr w:type="spellStart"/>
      <w:r w:rsidRPr="00AF4B88">
        <w:rPr>
          <w:rFonts w:asciiTheme="minorHAnsi" w:hAnsiTheme="minorHAnsi" w:cs="Arial"/>
        </w:rPr>
        <w:t>Mezipředmětové</w:t>
      </w:r>
      <w:proofErr w:type="spellEnd"/>
      <w:r w:rsidRPr="00AF4B88">
        <w:rPr>
          <w:rFonts w:asciiTheme="minorHAnsi" w:hAnsiTheme="minorHAnsi" w:cs="Arial"/>
        </w:rPr>
        <w:t xml:space="preserve"> </w:t>
      </w:r>
      <w:proofErr w:type="spellStart"/>
      <w:r w:rsidRPr="00AF4B88">
        <w:rPr>
          <w:rFonts w:asciiTheme="minorHAnsi" w:hAnsiTheme="minorHAnsi" w:cs="Arial"/>
        </w:rPr>
        <w:t>vazby</w:t>
      </w:r>
      <w:proofErr w:type="spellEnd"/>
      <w:r w:rsidRPr="00AF4B88">
        <w:rPr>
          <w:rFonts w:asciiTheme="minorHAnsi" w:hAnsiTheme="minorHAnsi" w:cs="Arial"/>
        </w:rPr>
        <w:t xml:space="preserve"> – šance </w:t>
      </w:r>
      <w:proofErr w:type="spellStart"/>
      <w:r w:rsidRPr="00AF4B88">
        <w:rPr>
          <w:rFonts w:asciiTheme="minorHAnsi" w:hAnsiTheme="minorHAnsi" w:cs="Arial"/>
        </w:rPr>
        <w:t>pro</w:t>
      </w:r>
      <w:proofErr w:type="spellEnd"/>
      <w:r w:rsidRPr="00AF4B88">
        <w:rPr>
          <w:rFonts w:asciiTheme="minorHAnsi" w:hAnsiTheme="minorHAnsi" w:cs="Arial"/>
        </w:rPr>
        <w:t xml:space="preserve"> školu v tomto </w:t>
      </w:r>
      <w:proofErr w:type="spellStart"/>
      <w:r w:rsidRPr="00AF4B88">
        <w:rPr>
          <w:rFonts w:asciiTheme="minorHAnsi" w:hAnsiTheme="minorHAnsi" w:cs="Arial"/>
        </w:rPr>
        <w:t>století</w:t>
      </w:r>
      <w:proofErr w:type="spellEnd"/>
      <w:r w:rsidRPr="00AF4B88">
        <w:rPr>
          <w:rFonts w:asciiTheme="minorHAnsi" w:hAnsiTheme="minorHAnsi" w:cs="Arial"/>
        </w:rPr>
        <w:t xml:space="preserve">. </w:t>
      </w:r>
      <w:r w:rsidRPr="00AF4B88">
        <w:rPr>
          <w:rFonts w:asciiTheme="minorHAnsi" w:hAnsiTheme="minorHAnsi" w:cs="Arial"/>
          <w:i/>
        </w:rPr>
        <w:t xml:space="preserve">In </w:t>
      </w:r>
      <w:proofErr w:type="spellStart"/>
      <w:r w:rsidRPr="00AF4B88">
        <w:rPr>
          <w:rFonts w:asciiTheme="minorHAnsi" w:hAnsiTheme="minorHAnsi" w:cs="Arial"/>
          <w:i/>
        </w:rPr>
        <w:t>Mezipředmětové</w:t>
      </w:r>
      <w:proofErr w:type="spellEnd"/>
      <w:r w:rsidRPr="00AF4B88">
        <w:rPr>
          <w:rFonts w:asciiTheme="minorHAnsi" w:hAnsiTheme="minorHAnsi" w:cs="Arial"/>
          <w:i/>
        </w:rPr>
        <w:t xml:space="preserve"> </w:t>
      </w:r>
      <w:proofErr w:type="spellStart"/>
      <w:r w:rsidRPr="00AF4B88">
        <w:rPr>
          <w:rFonts w:asciiTheme="minorHAnsi" w:hAnsiTheme="minorHAnsi" w:cs="Arial"/>
          <w:i/>
        </w:rPr>
        <w:t>vazby</w:t>
      </w:r>
      <w:proofErr w:type="spellEnd"/>
      <w:r w:rsidRPr="00AF4B88">
        <w:rPr>
          <w:rFonts w:asciiTheme="minorHAnsi" w:hAnsiTheme="minorHAnsi" w:cs="Arial"/>
          <w:i/>
        </w:rPr>
        <w:t xml:space="preserve"> fyziky s </w:t>
      </w:r>
      <w:proofErr w:type="spellStart"/>
      <w:r w:rsidRPr="00AF4B88">
        <w:rPr>
          <w:rFonts w:asciiTheme="minorHAnsi" w:hAnsiTheme="minorHAnsi" w:cs="Arial"/>
          <w:i/>
        </w:rPr>
        <w:t>ostatními</w:t>
      </w:r>
      <w:proofErr w:type="spellEnd"/>
      <w:r w:rsidRPr="00AF4B88">
        <w:rPr>
          <w:rFonts w:asciiTheme="minorHAnsi" w:hAnsiTheme="minorHAnsi" w:cs="Arial"/>
          <w:i/>
        </w:rPr>
        <w:t xml:space="preserve"> </w:t>
      </w:r>
      <w:proofErr w:type="spellStart"/>
      <w:r w:rsidRPr="00AF4B88">
        <w:rPr>
          <w:rFonts w:asciiTheme="minorHAnsi" w:hAnsiTheme="minorHAnsi" w:cs="Arial"/>
          <w:i/>
        </w:rPr>
        <w:t>předměty</w:t>
      </w:r>
      <w:proofErr w:type="spellEnd"/>
      <w:r w:rsidRPr="00AF4B88">
        <w:rPr>
          <w:rFonts w:asciiTheme="minorHAnsi" w:hAnsiTheme="minorHAnsi" w:cs="Arial"/>
          <w:i/>
        </w:rPr>
        <w:t xml:space="preserve">, matematikou a </w:t>
      </w:r>
      <w:proofErr w:type="spellStart"/>
      <w:r w:rsidRPr="00AF4B88">
        <w:rPr>
          <w:rFonts w:asciiTheme="minorHAnsi" w:hAnsiTheme="minorHAnsi" w:cs="Arial"/>
          <w:i/>
        </w:rPr>
        <w:t>předmětem</w:t>
      </w:r>
      <w:proofErr w:type="spellEnd"/>
      <w:r w:rsidRPr="00AF4B88">
        <w:rPr>
          <w:rFonts w:asciiTheme="minorHAnsi" w:hAnsiTheme="minorHAnsi" w:cs="Arial"/>
          <w:i/>
        </w:rPr>
        <w:t xml:space="preserve"> praktické činnosti</w:t>
      </w:r>
      <w:r w:rsidRPr="00AF4B88">
        <w:rPr>
          <w:rFonts w:asciiTheme="minorHAnsi" w:hAnsiTheme="minorHAnsi" w:cs="Arial"/>
        </w:rPr>
        <w:t>. Hradec Králové : MAFY, 2001, s. 5 – 9. ISBN 80-86148-50-5.</w:t>
      </w:r>
    </w:p>
    <w:p w:rsidR="002D21DC" w:rsidRPr="00AF4B88" w:rsidRDefault="002D21DC" w:rsidP="00AF4B88">
      <w:pPr>
        <w:pStyle w:val="Odsekzoznamu"/>
        <w:numPr>
          <w:ilvl w:val="0"/>
          <w:numId w:val="4"/>
        </w:numPr>
        <w:tabs>
          <w:tab w:val="left" w:pos="426"/>
        </w:tabs>
        <w:ind w:left="426" w:hanging="426"/>
        <w:jc w:val="both"/>
        <w:rPr>
          <w:rFonts w:asciiTheme="minorHAnsi" w:hAnsiTheme="minorHAnsi" w:cs="Arial"/>
        </w:rPr>
      </w:pPr>
      <w:r w:rsidRPr="00AF4B88">
        <w:rPr>
          <w:rFonts w:asciiTheme="minorHAnsi" w:hAnsiTheme="minorHAnsi" w:cs="Arial"/>
          <w:i/>
        </w:rPr>
        <w:lastRenderedPageBreak/>
        <w:t>Štátny vzdelávací program, GEOGRAFIA</w:t>
      </w:r>
      <w:r w:rsidRPr="00AF4B88">
        <w:rPr>
          <w:rFonts w:asciiTheme="minorHAnsi" w:hAnsiTheme="minorHAnsi" w:cs="Arial"/>
        </w:rPr>
        <w:t>. 2009. Príloha ISCED 2. [</w:t>
      </w:r>
      <w:proofErr w:type="spellStart"/>
      <w:r w:rsidRPr="00AF4B88">
        <w:rPr>
          <w:rFonts w:asciiTheme="minorHAnsi" w:hAnsiTheme="minorHAnsi" w:cs="Arial"/>
        </w:rPr>
        <w:t>online</w:t>
      </w:r>
      <w:proofErr w:type="spellEnd"/>
      <w:r w:rsidRPr="00AF4B88">
        <w:rPr>
          <w:rFonts w:asciiTheme="minorHAnsi" w:hAnsiTheme="minorHAnsi" w:cs="Arial"/>
        </w:rPr>
        <w:t>]</w:t>
      </w:r>
      <w:r w:rsidR="006276C6" w:rsidRPr="00AF4B88">
        <w:rPr>
          <w:rFonts w:asciiTheme="minorHAnsi" w:hAnsiTheme="minorHAnsi" w:cs="Arial"/>
        </w:rPr>
        <w:t>.</w:t>
      </w:r>
      <w:r w:rsidRPr="00AF4B88">
        <w:rPr>
          <w:rFonts w:asciiTheme="minorHAnsi" w:hAnsiTheme="minorHAnsi" w:cs="Arial"/>
        </w:rPr>
        <w:t xml:space="preserve"> Bratislava: Ministerstvo školstva, vedy, výskumu a športu. [cit. 2012-05-14]. Dostupné na &lt;http://www.statpedu.sk/files/documents/svp/2stzs/isced2/vzdelavacie_oblasti/geografia_isced2.pdf&gt;</w:t>
      </w:r>
    </w:p>
    <w:p w:rsidR="00132521" w:rsidRPr="00AF4B88" w:rsidRDefault="006276C6" w:rsidP="00AF4B88">
      <w:pPr>
        <w:pStyle w:val="Odsekzoznamu"/>
        <w:numPr>
          <w:ilvl w:val="0"/>
          <w:numId w:val="4"/>
        </w:numPr>
        <w:tabs>
          <w:tab w:val="left" w:pos="426"/>
        </w:tabs>
        <w:ind w:left="426" w:hanging="426"/>
        <w:jc w:val="both"/>
        <w:rPr>
          <w:rFonts w:asciiTheme="minorHAnsi" w:hAnsiTheme="minorHAnsi" w:cs="Arial"/>
        </w:rPr>
      </w:pPr>
      <w:r w:rsidRPr="00AF4B88">
        <w:rPr>
          <w:rFonts w:asciiTheme="minorHAnsi" w:hAnsiTheme="minorHAnsi" w:cs="Arial"/>
        </w:rPr>
        <w:t xml:space="preserve">EINSTEIN, A. 1926. </w:t>
      </w:r>
      <w:proofErr w:type="spellStart"/>
      <w:r w:rsidRPr="00AF4B88">
        <w:rPr>
          <w:rFonts w:asciiTheme="minorHAnsi" w:hAnsiTheme="minorHAnsi" w:cs="Arial"/>
          <w:i/>
        </w:rPr>
        <w:t>The</w:t>
      </w:r>
      <w:proofErr w:type="spellEnd"/>
      <w:r w:rsidRPr="00AF4B88">
        <w:rPr>
          <w:rFonts w:asciiTheme="minorHAnsi" w:hAnsiTheme="minorHAnsi" w:cs="Arial"/>
          <w:i/>
        </w:rPr>
        <w:t xml:space="preserve"> </w:t>
      </w:r>
      <w:proofErr w:type="spellStart"/>
      <w:r w:rsidRPr="00AF4B88">
        <w:rPr>
          <w:rFonts w:asciiTheme="minorHAnsi" w:hAnsiTheme="minorHAnsi" w:cs="Arial"/>
          <w:i/>
        </w:rPr>
        <w:t>Cause</w:t>
      </w:r>
      <w:proofErr w:type="spellEnd"/>
      <w:r w:rsidRPr="00AF4B88">
        <w:rPr>
          <w:rFonts w:asciiTheme="minorHAnsi" w:hAnsiTheme="minorHAnsi" w:cs="Arial"/>
          <w:i/>
        </w:rPr>
        <w:t xml:space="preserve"> </w:t>
      </w:r>
      <w:proofErr w:type="spellStart"/>
      <w:r w:rsidRPr="00AF4B88">
        <w:rPr>
          <w:rFonts w:asciiTheme="minorHAnsi" w:hAnsiTheme="minorHAnsi" w:cs="Arial"/>
          <w:i/>
        </w:rPr>
        <w:t>of</w:t>
      </w:r>
      <w:proofErr w:type="spellEnd"/>
      <w:r w:rsidRPr="00AF4B88">
        <w:rPr>
          <w:rFonts w:asciiTheme="minorHAnsi" w:hAnsiTheme="minorHAnsi" w:cs="Arial"/>
          <w:i/>
        </w:rPr>
        <w:t xml:space="preserve"> </w:t>
      </w:r>
      <w:proofErr w:type="spellStart"/>
      <w:r w:rsidRPr="00AF4B88">
        <w:rPr>
          <w:rFonts w:asciiTheme="minorHAnsi" w:hAnsiTheme="minorHAnsi" w:cs="Arial"/>
          <w:i/>
        </w:rPr>
        <w:t>the</w:t>
      </w:r>
      <w:proofErr w:type="spellEnd"/>
      <w:r w:rsidRPr="00AF4B88">
        <w:rPr>
          <w:rFonts w:asciiTheme="minorHAnsi" w:hAnsiTheme="minorHAnsi" w:cs="Arial"/>
          <w:i/>
        </w:rPr>
        <w:t xml:space="preserve"> </w:t>
      </w:r>
      <w:proofErr w:type="spellStart"/>
      <w:r w:rsidRPr="00AF4B88">
        <w:rPr>
          <w:rFonts w:asciiTheme="minorHAnsi" w:hAnsiTheme="minorHAnsi" w:cs="Arial"/>
          <w:i/>
        </w:rPr>
        <w:t>Formation</w:t>
      </w:r>
      <w:proofErr w:type="spellEnd"/>
      <w:r w:rsidRPr="00AF4B88">
        <w:rPr>
          <w:rFonts w:asciiTheme="minorHAnsi" w:hAnsiTheme="minorHAnsi" w:cs="Arial"/>
          <w:i/>
        </w:rPr>
        <w:t xml:space="preserve"> </w:t>
      </w:r>
      <w:proofErr w:type="spellStart"/>
      <w:r w:rsidRPr="00AF4B88">
        <w:rPr>
          <w:rFonts w:asciiTheme="minorHAnsi" w:hAnsiTheme="minorHAnsi" w:cs="Arial"/>
          <w:i/>
        </w:rPr>
        <w:t>of</w:t>
      </w:r>
      <w:proofErr w:type="spellEnd"/>
      <w:r w:rsidRPr="00AF4B88">
        <w:rPr>
          <w:rFonts w:asciiTheme="minorHAnsi" w:hAnsiTheme="minorHAnsi" w:cs="Arial"/>
          <w:i/>
        </w:rPr>
        <w:t xml:space="preserve"> </w:t>
      </w:r>
      <w:proofErr w:type="spellStart"/>
      <w:r w:rsidRPr="00AF4B88">
        <w:rPr>
          <w:rFonts w:asciiTheme="minorHAnsi" w:hAnsiTheme="minorHAnsi" w:cs="Arial"/>
          <w:i/>
        </w:rPr>
        <w:t>Meanders</w:t>
      </w:r>
      <w:proofErr w:type="spellEnd"/>
      <w:r w:rsidRPr="00AF4B88">
        <w:rPr>
          <w:rFonts w:asciiTheme="minorHAnsi" w:hAnsiTheme="minorHAnsi" w:cs="Arial"/>
          <w:i/>
        </w:rPr>
        <w:t xml:space="preserve"> in </w:t>
      </w:r>
      <w:proofErr w:type="spellStart"/>
      <w:r w:rsidRPr="00AF4B88">
        <w:rPr>
          <w:rFonts w:asciiTheme="minorHAnsi" w:hAnsiTheme="minorHAnsi" w:cs="Arial"/>
          <w:i/>
        </w:rPr>
        <w:t>the</w:t>
      </w:r>
      <w:proofErr w:type="spellEnd"/>
      <w:r w:rsidRPr="00AF4B88">
        <w:rPr>
          <w:rFonts w:asciiTheme="minorHAnsi" w:hAnsiTheme="minorHAnsi" w:cs="Arial"/>
          <w:i/>
        </w:rPr>
        <w:t xml:space="preserve"> </w:t>
      </w:r>
      <w:proofErr w:type="spellStart"/>
      <w:r w:rsidRPr="00AF4B88">
        <w:rPr>
          <w:rFonts w:asciiTheme="minorHAnsi" w:hAnsiTheme="minorHAnsi" w:cs="Arial"/>
          <w:i/>
        </w:rPr>
        <w:t>Courses</w:t>
      </w:r>
      <w:proofErr w:type="spellEnd"/>
      <w:r w:rsidRPr="00AF4B88">
        <w:rPr>
          <w:rFonts w:asciiTheme="minorHAnsi" w:hAnsiTheme="minorHAnsi" w:cs="Arial"/>
          <w:i/>
        </w:rPr>
        <w:t xml:space="preserve"> </w:t>
      </w:r>
      <w:proofErr w:type="spellStart"/>
      <w:r w:rsidRPr="00AF4B88">
        <w:rPr>
          <w:rFonts w:asciiTheme="minorHAnsi" w:hAnsiTheme="minorHAnsi" w:cs="Arial"/>
          <w:i/>
        </w:rPr>
        <w:t>of</w:t>
      </w:r>
      <w:proofErr w:type="spellEnd"/>
      <w:r w:rsidRPr="00AF4B88">
        <w:rPr>
          <w:rFonts w:asciiTheme="minorHAnsi" w:hAnsiTheme="minorHAnsi" w:cs="Arial"/>
          <w:i/>
        </w:rPr>
        <w:t xml:space="preserve"> </w:t>
      </w:r>
      <w:proofErr w:type="spellStart"/>
      <w:r w:rsidRPr="00AF4B88">
        <w:rPr>
          <w:rFonts w:asciiTheme="minorHAnsi" w:hAnsiTheme="minorHAnsi" w:cs="Arial"/>
          <w:i/>
        </w:rPr>
        <w:t>Rivers</w:t>
      </w:r>
      <w:proofErr w:type="spellEnd"/>
      <w:r w:rsidRPr="00AF4B88">
        <w:rPr>
          <w:rFonts w:asciiTheme="minorHAnsi" w:hAnsiTheme="minorHAnsi" w:cs="Arial"/>
          <w:i/>
        </w:rPr>
        <w:t xml:space="preserve"> and </w:t>
      </w:r>
      <w:proofErr w:type="spellStart"/>
      <w:r w:rsidRPr="00AF4B88">
        <w:rPr>
          <w:rFonts w:asciiTheme="minorHAnsi" w:hAnsiTheme="minorHAnsi" w:cs="Arial"/>
          <w:i/>
        </w:rPr>
        <w:t>of</w:t>
      </w:r>
      <w:proofErr w:type="spellEnd"/>
      <w:r w:rsidRPr="00AF4B88">
        <w:rPr>
          <w:rFonts w:asciiTheme="minorHAnsi" w:hAnsiTheme="minorHAnsi" w:cs="Arial"/>
          <w:i/>
        </w:rPr>
        <w:t xml:space="preserve"> </w:t>
      </w:r>
      <w:proofErr w:type="spellStart"/>
      <w:r w:rsidRPr="00AF4B88">
        <w:rPr>
          <w:rFonts w:asciiTheme="minorHAnsi" w:hAnsiTheme="minorHAnsi" w:cs="Arial"/>
          <w:i/>
        </w:rPr>
        <w:t>the</w:t>
      </w:r>
      <w:proofErr w:type="spellEnd"/>
      <w:r w:rsidRPr="00AF4B88">
        <w:rPr>
          <w:rFonts w:asciiTheme="minorHAnsi" w:hAnsiTheme="minorHAnsi" w:cs="Arial"/>
          <w:i/>
        </w:rPr>
        <w:t xml:space="preserve"> </w:t>
      </w:r>
      <w:proofErr w:type="spellStart"/>
      <w:r w:rsidRPr="00AF4B88">
        <w:rPr>
          <w:rFonts w:asciiTheme="minorHAnsi" w:hAnsiTheme="minorHAnsi" w:cs="Arial"/>
          <w:i/>
        </w:rPr>
        <w:t>So-Called</w:t>
      </w:r>
      <w:proofErr w:type="spellEnd"/>
      <w:r w:rsidRPr="00AF4B88">
        <w:rPr>
          <w:rFonts w:asciiTheme="minorHAnsi" w:hAnsiTheme="minorHAnsi" w:cs="Arial"/>
          <w:i/>
        </w:rPr>
        <w:t xml:space="preserve"> </w:t>
      </w:r>
      <w:proofErr w:type="spellStart"/>
      <w:r w:rsidRPr="00AF4B88">
        <w:rPr>
          <w:rFonts w:asciiTheme="minorHAnsi" w:hAnsiTheme="minorHAnsi" w:cs="Arial"/>
          <w:i/>
        </w:rPr>
        <w:t>Baer’s</w:t>
      </w:r>
      <w:proofErr w:type="spellEnd"/>
      <w:r w:rsidRPr="00AF4B88">
        <w:rPr>
          <w:rFonts w:asciiTheme="minorHAnsi" w:hAnsiTheme="minorHAnsi" w:cs="Arial"/>
          <w:i/>
        </w:rPr>
        <w:t xml:space="preserve"> </w:t>
      </w:r>
      <w:proofErr w:type="spellStart"/>
      <w:r w:rsidRPr="00AF4B88">
        <w:rPr>
          <w:rFonts w:asciiTheme="minorHAnsi" w:hAnsiTheme="minorHAnsi" w:cs="Arial"/>
          <w:i/>
        </w:rPr>
        <w:t>Law</w:t>
      </w:r>
      <w:proofErr w:type="spellEnd"/>
      <w:r w:rsidRPr="00AF4B88">
        <w:rPr>
          <w:rFonts w:asciiTheme="minorHAnsi" w:hAnsiTheme="minorHAnsi" w:cs="Arial"/>
        </w:rPr>
        <w:t xml:space="preserve">. </w:t>
      </w:r>
      <w:proofErr w:type="spellStart"/>
      <w:r w:rsidRPr="00AF4B88">
        <w:rPr>
          <w:rFonts w:asciiTheme="minorHAnsi" w:hAnsiTheme="minorHAnsi" w:cs="Arial"/>
        </w:rPr>
        <w:t>Die</w:t>
      </w:r>
      <w:proofErr w:type="spellEnd"/>
      <w:r w:rsidRPr="00AF4B88">
        <w:rPr>
          <w:rFonts w:asciiTheme="minorHAnsi" w:hAnsiTheme="minorHAnsi" w:cs="Arial"/>
        </w:rPr>
        <w:t xml:space="preserve"> </w:t>
      </w:r>
      <w:proofErr w:type="spellStart"/>
      <w:r w:rsidRPr="00AF4B88">
        <w:rPr>
          <w:rFonts w:asciiTheme="minorHAnsi" w:hAnsiTheme="minorHAnsi" w:cs="Arial"/>
        </w:rPr>
        <w:t>Naturwissenschaften</w:t>
      </w:r>
      <w:proofErr w:type="spellEnd"/>
      <w:r w:rsidRPr="00AF4B88">
        <w:rPr>
          <w:rFonts w:asciiTheme="minorHAnsi" w:hAnsiTheme="minorHAnsi" w:cs="Arial"/>
        </w:rPr>
        <w:t>. [</w:t>
      </w:r>
      <w:proofErr w:type="spellStart"/>
      <w:r w:rsidRPr="00AF4B88">
        <w:rPr>
          <w:rFonts w:asciiTheme="minorHAnsi" w:hAnsiTheme="minorHAnsi" w:cs="Arial"/>
        </w:rPr>
        <w:t>online</w:t>
      </w:r>
      <w:proofErr w:type="spellEnd"/>
      <w:r w:rsidRPr="00AF4B88">
        <w:rPr>
          <w:rFonts w:asciiTheme="minorHAnsi" w:hAnsiTheme="minorHAnsi" w:cs="Arial"/>
        </w:rPr>
        <w:t xml:space="preserve">]. </w:t>
      </w:r>
      <w:proofErr w:type="spellStart"/>
      <w:r w:rsidRPr="00AF4B88">
        <w:rPr>
          <w:rFonts w:asciiTheme="minorHAnsi" w:hAnsiTheme="minorHAnsi" w:cs="Arial"/>
        </w:rPr>
        <w:t>Vol</w:t>
      </w:r>
      <w:proofErr w:type="spellEnd"/>
      <w:r w:rsidRPr="00AF4B88">
        <w:rPr>
          <w:rFonts w:asciiTheme="minorHAnsi" w:hAnsiTheme="minorHAnsi" w:cs="Arial"/>
        </w:rPr>
        <w:t>. 14, 1926. [cit. 2012-05-14]. Dostupné na &lt;</w:t>
      </w:r>
      <w:r w:rsidRPr="00AF4B88">
        <w:rPr>
          <w:rFonts w:asciiTheme="minorHAnsi" w:hAnsiTheme="minorHAnsi"/>
        </w:rPr>
        <w:t xml:space="preserve"> </w:t>
      </w:r>
      <w:r w:rsidRPr="00AF4B88">
        <w:rPr>
          <w:rFonts w:asciiTheme="minorHAnsi" w:hAnsiTheme="minorHAnsi" w:cs="Arial"/>
        </w:rPr>
        <w:t>http://people.ucalgary.ca/~kmuldrew/river.html</w:t>
      </w:r>
      <w:r w:rsidR="00A4221F" w:rsidRPr="00AF4B88">
        <w:rPr>
          <w:rFonts w:asciiTheme="minorHAnsi" w:hAnsiTheme="minorHAnsi" w:cs="Arial"/>
        </w:rPr>
        <w:t>&gt;</w:t>
      </w:r>
    </w:p>
    <w:p w:rsidR="001159AE" w:rsidRPr="00AF4B88" w:rsidRDefault="001159AE" w:rsidP="00AF4B88">
      <w:pPr>
        <w:pStyle w:val="Odsekzoznamu"/>
        <w:numPr>
          <w:ilvl w:val="0"/>
          <w:numId w:val="4"/>
        </w:numPr>
        <w:tabs>
          <w:tab w:val="left" w:pos="426"/>
        </w:tabs>
        <w:ind w:left="426" w:hanging="426"/>
        <w:jc w:val="both"/>
        <w:rPr>
          <w:rFonts w:asciiTheme="minorHAnsi" w:hAnsiTheme="minorHAnsi" w:cs="Arial"/>
        </w:rPr>
      </w:pPr>
      <w:r w:rsidRPr="00AF4B88">
        <w:rPr>
          <w:rFonts w:asciiTheme="minorHAnsi" w:hAnsiTheme="minorHAnsi" w:cs="Arial"/>
        </w:rPr>
        <w:t xml:space="preserve">MOJŽIŠ, M. Einstein a meandre riek. In </w:t>
      </w:r>
      <w:r w:rsidRPr="00AF4B88">
        <w:rPr>
          <w:rFonts w:asciiTheme="minorHAnsi" w:hAnsiTheme="minorHAnsi" w:cs="Arial"/>
          <w:i/>
        </w:rPr>
        <w:t>Týždeň</w:t>
      </w:r>
      <w:r w:rsidRPr="00AF4B88">
        <w:rPr>
          <w:rFonts w:asciiTheme="minorHAnsi" w:hAnsiTheme="minorHAnsi" w:cs="Arial"/>
        </w:rPr>
        <w:t>. č. 20/2010. s. 52-53.</w:t>
      </w:r>
    </w:p>
    <w:p w:rsidR="00E34663" w:rsidRPr="00AF4B88" w:rsidRDefault="00F27018" w:rsidP="00AF4B88">
      <w:pPr>
        <w:pStyle w:val="Odsekzoznamu"/>
        <w:numPr>
          <w:ilvl w:val="0"/>
          <w:numId w:val="4"/>
        </w:numPr>
        <w:tabs>
          <w:tab w:val="left" w:pos="426"/>
        </w:tabs>
        <w:ind w:left="426" w:hanging="426"/>
        <w:jc w:val="both"/>
        <w:rPr>
          <w:rFonts w:asciiTheme="minorHAnsi" w:hAnsiTheme="minorHAnsi" w:cs="Arial"/>
        </w:rPr>
      </w:pPr>
      <w:r w:rsidRPr="00AF4B88">
        <w:rPr>
          <w:rFonts w:asciiTheme="minorHAnsi" w:hAnsiTheme="minorHAnsi" w:cs="Arial"/>
        </w:rPr>
        <w:t xml:space="preserve">HLAVIČKA, A. a kol. </w:t>
      </w:r>
      <w:r w:rsidRPr="00AF4B88">
        <w:rPr>
          <w:rFonts w:asciiTheme="minorHAnsi" w:hAnsiTheme="minorHAnsi" w:cs="Arial"/>
          <w:i/>
        </w:rPr>
        <w:t xml:space="preserve">Fyzika </w:t>
      </w:r>
      <w:proofErr w:type="spellStart"/>
      <w:r w:rsidRPr="00AF4B88">
        <w:rPr>
          <w:rFonts w:asciiTheme="minorHAnsi" w:hAnsiTheme="minorHAnsi" w:cs="Arial"/>
          <w:i/>
        </w:rPr>
        <w:t>pro</w:t>
      </w:r>
      <w:proofErr w:type="spellEnd"/>
      <w:r w:rsidRPr="00AF4B88">
        <w:rPr>
          <w:rFonts w:asciiTheme="minorHAnsi" w:hAnsiTheme="minorHAnsi" w:cs="Arial"/>
          <w:i/>
        </w:rPr>
        <w:t xml:space="preserve"> pedagogické fakulty</w:t>
      </w:r>
      <w:r w:rsidRPr="00AF4B88">
        <w:rPr>
          <w:rFonts w:asciiTheme="minorHAnsi" w:hAnsiTheme="minorHAnsi" w:cs="Arial"/>
        </w:rPr>
        <w:t>. Praha : SPN. 1971.s. 744.</w:t>
      </w:r>
    </w:p>
    <w:p w:rsidR="00F27018" w:rsidRPr="00AF4B88" w:rsidRDefault="00350308" w:rsidP="00AF4B88">
      <w:pPr>
        <w:pStyle w:val="Odsekzoznamu"/>
        <w:numPr>
          <w:ilvl w:val="0"/>
          <w:numId w:val="4"/>
        </w:numPr>
        <w:tabs>
          <w:tab w:val="left" w:pos="426"/>
        </w:tabs>
        <w:ind w:left="426" w:hanging="426"/>
        <w:jc w:val="both"/>
        <w:rPr>
          <w:rFonts w:asciiTheme="minorHAnsi" w:hAnsiTheme="minorHAnsi" w:cs="Arial"/>
        </w:rPr>
      </w:pPr>
      <w:r w:rsidRPr="00AF4B88">
        <w:rPr>
          <w:rFonts w:asciiTheme="minorHAnsi" w:hAnsiTheme="minorHAnsi" w:cs="Arial"/>
        </w:rPr>
        <w:t xml:space="preserve">ASLAMAZOV, L. G. </w:t>
      </w:r>
      <w:proofErr w:type="spellStart"/>
      <w:r w:rsidRPr="00AF4B88">
        <w:rPr>
          <w:rFonts w:asciiTheme="minorHAnsi" w:hAnsiTheme="minorHAnsi" w:cs="Arial"/>
        </w:rPr>
        <w:t>Meandry</w:t>
      </w:r>
      <w:proofErr w:type="spellEnd"/>
      <w:r w:rsidRPr="00AF4B88">
        <w:rPr>
          <w:rFonts w:asciiTheme="minorHAnsi" w:hAnsiTheme="minorHAnsi" w:cs="Arial"/>
        </w:rPr>
        <w:t xml:space="preserve"> </w:t>
      </w:r>
      <w:proofErr w:type="spellStart"/>
      <w:r w:rsidRPr="00AF4B88">
        <w:rPr>
          <w:rFonts w:asciiTheme="minorHAnsi" w:hAnsiTheme="minorHAnsi" w:cs="Arial"/>
        </w:rPr>
        <w:t>rek</w:t>
      </w:r>
      <w:proofErr w:type="spellEnd"/>
      <w:r w:rsidRPr="00AF4B88">
        <w:rPr>
          <w:rFonts w:asciiTheme="minorHAnsi" w:hAnsiTheme="minorHAnsi" w:cs="Arial"/>
        </w:rPr>
        <w:t xml:space="preserve">. In </w:t>
      </w:r>
      <w:proofErr w:type="spellStart"/>
      <w:r w:rsidRPr="00AF4B88">
        <w:rPr>
          <w:rFonts w:asciiTheme="minorHAnsi" w:hAnsiTheme="minorHAnsi" w:cs="Arial"/>
          <w:i/>
        </w:rPr>
        <w:t>Kvant</w:t>
      </w:r>
      <w:proofErr w:type="spellEnd"/>
      <w:r w:rsidRPr="00AF4B88">
        <w:rPr>
          <w:rFonts w:asciiTheme="minorHAnsi" w:hAnsiTheme="minorHAnsi" w:cs="Arial"/>
        </w:rPr>
        <w:t>, No. 1, 1983. ISSN 0130-2221. s. 17-21.</w:t>
      </w:r>
    </w:p>
    <w:p w:rsidR="007C1646" w:rsidRPr="0048149B" w:rsidRDefault="007C1646" w:rsidP="0048149B">
      <w:pPr>
        <w:tabs>
          <w:tab w:val="left" w:pos="480"/>
        </w:tabs>
        <w:ind w:left="480" w:hanging="480"/>
        <w:jc w:val="both"/>
        <w:rPr>
          <w:rFonts w:asciiTheme="minorHAnsi" w:hAnsiTheme="minorHAnsi" w:cs="Arial"/>
          <w:b/>
        </w:rPr>
      </w:pPr>
    </w:p>
    <w:p w:rsidR="007C1646" w:rsidRPr="0048149B" w:rsidRDefault="007C1646" w:rsidP="0048149B">
      <w:pPr>
        <w:tabs>
          <w:tab w:val="left" w:pos="480"/>
        </w:tabs>
        <w:ind w:left="480" w:hanging="480"/>
        <w:jc w:val="both"/>
        <w:rPr>
          <w:rFonts w:asciiTheme="minorHAnsi" w:hAnsiTheme="minorHAnsi" w:cs="Arial"/>
          <w:b/>
        </w:rPr>
      </w:pPr>
      <w:r w:rsidRPr="0048149B">
        <w:rPr>
          <w:rFonts w:asciiTheme="minorHAnsi" w:hAnsiTheme="minorHAnsi" w:cs="Arial"/>
          <w:b/>
        </w:rPr>
        <w:t>Adresa autora</w:t>
      </w:r>
    </w:p>
    <w:p w:rsidR="007C1646" w:rsidRPr="0048149B" w:rsidRDefault="005B3668" w:rsidP="0048149B">
      <w:pPr>
        <w:tabs>
          <w:tab w:val="left" w:pos="480"/>
        </w:tabs>
        <w:ind w:left="480" w:hanging="480"/>
        <w:jc w:val="both"/>
        <w:rPr>
          <w:rFonts w:asciiTheme="minorHAnsi" w:hAnsiTheme="minorHAnsi" w:cs="Arial"/>
        </w:rPr>
      </w:pPr>
      <w:r w:rsidRPr="0048149B">
        <w:rPr>
          <w:rFonts w:asciiTheme="minorHAnsi" w:hAnsiTheme="minorHAnsi" w:cs="Arial"/>
        </w:rPr>
        <w:t>Pa</w:t>
      </w:r>
      <w:r w:rsidR="008864EF" w:rsidRPr="0048149B">
        <w:rPr>
          <w:rFonts w:asciiTheme="minorHAnsi" w:hAnsiTheme="minorHAnsi" w:cs="Arial"/>
        </w:rPr>
        <w:t>e</w:t>
      </w:r>
      <w:r w:rsidRPr="0048149B">
        <w:rPr>
          <w:rFonts w:asciiTheme="minorHAnsi" w:hAnsiTheme="minorHAnsi" w:cs="Arial"/>
        </w:rPr>
        <w:t xml:space="preserve">dDr. Klára </w:t>
      </w:r>
      <w:proofErr w:type="spellStart"/>
      <w:r w:rsidRPr="0048149B">
        <w:rPr>
          <w:rFonts w:asciiTheme="minorHAnsi" w:hAnsiTheme="minorHAnsi" w:cs="Arial"/>
        </w:rPr>
        <w:t>Velmovská</w:t>
      </w:r>
      <w:proofErr w:type="spellEnd"/>
      <w:r w:rsidRPr="0048149B">
        <w:rPr>
          <w:rFonts w:asciiTheme="minorHAnsi" w:hAnsiTheme="minorHAnsi" w:cs="Arial"/>
        </w:rPr>
        <w:t>, PhD.</w:t>
      </w:r>
    </w:p>
    <w:p w:rsidR="007C1646" w:rsidRPr="0048149B" w:rsidRDefault="005B3668" w:rsidP="0048149B">
      <w:pPr>
        <w:tabs>
          <w:tab w:val="left" w:pos="480"/>
        </w:tabs>
        <w:ind w:left="480" w:hanging="480"/>
        <w:jc w:val="both"/>
        <w:rPr>
          <w:rFonts w:asciiTheme="minorHAnsi" w:hAnsiTheme="minorHAnsi" w:cs="Arial"/>
        </w:rPr>
      </w:pPr>
      <w:r w:rsidRPr="0048149B">
        <w:rPr>
          <w:rFonts w:asciiTheme="minorHAnsi" w:hAnsiTheme="minorHAnsi" w:cs="Arial"/>
        </w:rPr>
        <w:t>KTFDF FMFI UK v Bratislave</w:t>
      </w:r>
    </w:p>
    <w:p w:rsidR="007C1646" w:rsidRPr="0048149B" w:rsidRDefault="005B3668" w:rsidP="0048149B">
      <w:pPr>
        <w:tabs>
          <w:tab w:val="left" w:pos="480"/>
        </w:tabs>
        <w:ind w:left="480" w:hanging="480"/>
        <w:jc w:val="both"/>
        <w:rPr>
          <w:rFonts w:asciiTheme="minorHAnsi" w:hAnsiTheme="minorHAnsi" w:cs="Arial"/>
        </w:rPr>
      </w:pPr>
      <w:r w:rsidRPr="0048149B">
        <w:rPr>
          <w:rFonts w:asciiTheme="minorHAnsi" w:hAnsiTheme="minorHAnsi" w:cs="Arial"/>
        </w:rPr>
        <w:t>Mlynská dolina F1, 842 48  Bratislava</w:t>
      </w:r>
    </w:p>
    <w:p w:rsidR="00393E2B" w:rsidRPr="0048149B" w:rsidRDefault="00393E2B" w:rsidP="0048149B">
      <w:pPr>
        <w:tabs>
          <w:tab w:val="left" w:pos="480"/>
        </w:tabs>
        <w:ind w:left="480" w:hanging="480"/>
        <w:jc w:val="both"/>
        <w:rPr>
          <w:rFonts w:asciiTheme="minorHAnsi" w:hAnsiTheme="minorHAnsi" w:cs="Arial"/>
        </w:rPr>
      </w:pPr>
      <w:r w:rsidRPr="0048149B">
        <w:rPr>
          <w:rFonts w:asciiTheme="minorHAnsi" w:hAnsiTheme="minorHAnsi" w:cs="Arial"/>
        </w:rPr>
        <w:t>velmovska@fmph.uniba.sk</w:t>
      </w:r>
    </w:p>
    <w:sectPr w:rsidR="00393E2B" w:rsidRPr="0048149B" w:rsidSect="00953106">
      <w:headerReference w:type="default" r:id="rId22"/>
      <w:footerReference w:type="default" r:id="rId23"/>
      <w:pgSz w:w="11906" w:h="16838" w:code="9"/>
      <w:pgMar w:top="1418" w:right="1134" w:bottom="1134" w:left="1134" w:header="709" w:footer="709" w:gutter="0"/>
      <w:pgNumType w:fmt="numberInDash" w:start="25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22B" w:rsidRDefault="005E222B" w:rsidP="009C7AAE">
      <w:r>
        <w:separator/>
      </w:r>
    </w:p>
  </w:endnote>
  <w:endnote w:type="continuationSeparator" w:id="0">
    <w:p w:rsidR="005E222B" w:rsidRDefault="005E222B" w:rsidP="009C7A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0AFF" w:usb1="00007843" w:usb2="00000001" w:usb3="00000000" w:csb0="000001B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A00002EF" w:usb1="4000207B" w:usb2="00000000" w:usb3="00000000" w:csb0="0000009F" w:csb1="00000000"/>
  </w:font>
  <w:font w:name="Cambria Math">
    <w:panose1 w:val="02040503050406030204"/>
    <w:charset w:val="EE"/>
    <w:family w:val="roman"/>
    <w:pitch w:val="variable"/>
    <w:sig w:usb0="A00002EF" w:usb1="420020E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AAE" w:rsidRDefault="00764018" w:rsidP="009C7AAE">
    <w:pPr>
      <w:pStyle w:val="Pta"/>
      <w:pBdr>
        <w:top w:val="single" w:sz="4" w:space="1" w:color="auto"/>
      </w:pBdr>
      <w:jc w:val="center"/>
    </w:pPr>
    <w:r>
      <w:rPr>
        <w:rFonts w:asciiTheme="minorHAnsi" w:hAnsiTheme="minorHAnsi"/>
        <w:sz w:val="20"/>
      </w:rPr>
      <w:fldChar w:fldCharType="begin"/>
    </w:r>
    <w:r w:rsidR="009C7AAE">
      <w:rPr>
        <w:rFonts w:asciiTheme="minorHAnsi" w:hAnsiTheme="minorHAnsi"/>
        <w:sz w:val="20"/>
      </w:rPr>
      <w:instrText xml:space="preserve"> PAGE   \* MERGEFORMAT </w:instrText>
    </w:r>
    <w:r>
      <w:rPr>
        <w:rFonts w:asciiTheme="minorHAnsi" w:hAnsiTheme="minorHAnsi"/>
        <w:sz w:val="20"/>
      </w:rPr>
      <w:fldChar w:fldCharType="separate"/>
    </w:r>
    <w:r w:rsidR="00953106" w:rsidRPr="00953106">
      <w:rPr>
        <w:noProof/>
      </w:rPr>
      <w:t>-</w:t>
    </w:r>
    <w:r w:rsidR="00953106">
      <w:rPr>
        <w:rFonts w:asciiTheme="minorHAnsi" w:hAnsiTheme="minorHAnsi"/>
        <w:noProof/>
        <w:sz w:val="20"/>
      </w:rPr>
      <w:t xml:space="preserve"> 258 -</w:t>
    </w:r>
    <w:r>
      <w:rPr>
        <w:rFonts w:asciiTheme="minorHAnsi" w:hAnsiTheme="minorHAnsi"/>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22B" w:rsidRDefault="005E222B" w:rsidP="009C7AAE">
      <w:r>
        <w:separator/>
      </w:r>
    </w:p>
  </w:footnote>
  <w:footnote w:type="continuationSeparator" w:id="0">
    <w:p w:rsidR="005E222B" w:rsidRDefault="005E222B" w:rsidP="009C7A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AAE" w:rsidRDefault="009C7AAE" w:rsidP="009C7AAE">
    <w:pPr>
      <w:pStyle w:val="Hlavika"/>
      <w:pBdr>
        <w:bottom w:val="single" w:sz="4" w:space="1" w:color="auto"/>
      </w:pBdr>
      <w:jc w:val="center"/>
    </w:pPr>
    <w:r w:rsidRPr="00F005E5">
      <w:rPr>
        <w:rFonts w:asciiTheme="minorHAnsi" w:hAnsiTheme="minorHAnsi" w:cstheme="minorHAnsi"/>
        <w:sz w:val="20"/>
        <w:szCs w:val="20"/>
      </w:rPr>
      <w:t>Tvorivý učiteľ fyziky V, Smolenice 15. - 18. apríl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31E95"/>
    <w:multiLevelType w:val="hybridMultilevel"/>
    <w:tmpl w:val="E8605F74"/>
    <w:lvl w:ilvl="0" w:tplc="DA4E7CD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17B70840"/>
    <w:multiLevelType w:val="hybridMultilevel"/>
    <w:tmpl w:val="81422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27326B"/>
    <w:multiLevelType w:val="hybridMultilevel"/>
    <w:tmpl w:val="DB12048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508C4AF0"/>
    <w:multiLevelType w:val="hybridMultilevel"/>
    <w:tmpl w:val="ABD0E326"/>
    <w:lvl w:ilvl="0" w:tplc="F73E8A54">
      <w:start w:val="1"/>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8"/>
  <w:embedSystemFonts/>
  <w:proofState w:spelling="clean"/>
  <w:stylePaneFormatFilter w:val="3F01"/>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F626E6"/>
    <w:rsid w:val="00033A89"/>
    <w:rsid w:val="00050320"/>
    <w:rsid w:val="000A36C7"/>
    <w:rsid w:val="000B2920"/>
    <w:rsid w:val="000B5198"/>
    <w:rsid w:val="000E3E50"/>
    <w:rsid w:val="001159AE"/>
    <w:rsid w:val="00132521"/>
    <w:rsid w:val="001A18D9"/>
    <w:rsid w:val="00203EA6"/>
    <w:rsid w:val="0021736E"/>
    <w:rsid w:val="00261EB6"/>
    <w:rsid w:val="00274148"/>
    <w:rsid w:val="00286F63"/>
    <w:rsid w:val="002D21DC"/>
    <w:rsid w:val="00302F54"/>
    <w:rsid w:val="0030766A"/>
    <w:rsid w:val="003101D3"/>
    <w:rsid w:val="00330FF9"/>
    <w:rsid w:val="00350308"/>
    <w:rsid w:val="00367528"/>
    <w:rsid w:val="00393E2B"/>
    <w:rsid w:val="003A32AA"/>
    <w:rsid w:val="003C3238"/>
    <w:rsid w:val="003E57DC"/>
    <w:rsid w:val="004725CE"/>
    <w:rsid w:val="0048149B"/>
    <w:rsid w:val="004A2FDF"/>
    <w:rsid w:val="004A68C5"/>
    <w:rsid w:val="004B5528"/>
    <w:rsid w:val="004C6E7B"/>
    <w:rsid w:val="004D7CD7"/>
    <w:rsid w:val="00512786"/>
    <w:rsid w:val="0053184D"/>
    <w:rsid w:val="00531FB1"/>
    <w:rsid w:val="00565F48"/>
    <w:rsid w:val="00587ABB"/>
    <w:rsid w:val="005A7415"/>
    <w:rsid w:val="005B3668"/>
    <w:rsid w:val="005E0CD4"/>
    <w:rsid w:val="005E222B"/>
    <w:rsid w:val="00614146"/>
    <w:rsid w:val="006276C6"/>
    <w:rsid w:val="006427D0"/>
    <w:rsid w:val="00643CF4"/>
    <w:rsid w:val="0064751F"/>
    <w:rsid w:val="00647D7B"/>
    <w:rsid w:val="00671989"/>
    <w:rsid w:val="0068133A"/>
    <w:rsid w:val="00686B95"/>
    <w:rsid w:val="00692330"/>
    <w:rsid w:val="00700960"/>
    <w:rsid w:val="00705A96"/>
    <w:rsid w:val="00761FBD"/>
    <w:rsid w:val="00764018"/>
    <w:rsid w:val="00783B3C"/>
    <w:rsid w:val="00793C6C"/>
    <w:rsid w:val="007C1646"/>
    <w:rsid w:val="007C2B30"/>
    <w:rsid w:val="007C7DE6"/>
    <w:rsid w:val="00835281"/>
    <w:rsid w:val="00880C6E"/>
    <w:rsid w:val="008864EF"/>
    <w:rsid w:val="00895D88"/>
    <w:rsid w:val="008A0378"/>
    <w:rsid w:val="008A40CF"/>
    <w:rsid w:val="00920776"/>
    <w:rsid w:val="00946187"/>
    <w:rsid w:val="00953106"/>
    <w:rsid w:val="00976E3E"/>
    <w:rsid w:val="009B324E"/>
    <w:rsid w:val="009B51A7"/>
    <w:rsid w:val="009C7AAE"/>
    <w:rsid w:val="009F5ED2"/>
    <w:rsid w:val="00A11759"/>
    <w:rsid w:val="00A179B7"/>
    <w:rsid w:val="00A4221F"/>
    <w:rsid w:val="00A86DA9"/>
    <w:rsid w:val="00AF4B88"/>
    <w:rsid w:val="00AF68AD"/>
    <w:rsid w:val="00B05240"/>
    <w:rsid w:val="00B13D3F"/>
    <w:rsid w:val="00B35791"/>
    <w:rsid w:val="00B92426"/>
    <w:rsid w:val="00B96CED"/>
    <w:rsid w:val="00BC27B3"/>
    <w:rsid w:val="00C01783"/>
    <w:rsid w:val="00CA2D76"/>
    <w:rsid w:val="00CA7929"/>
    <w:rsid w:val="00CC05BC"/>
    <w:rsid w:val="00CD3003"/>
    <w:rsid w:val="00D11CF4"/>
    <w:rsid w:val="00D472A0"/>
    <w:rsid w:val="00D51397"/>
    <w:rsid w:val="00D74850"/>
    <w:rsid w:val="00D84D26"/>
    <w:rsid w:val="00DB09C4"/>
    <w:rsid w:val="00E34663"/>
    <w:rsid w:val="00E640C4"/>
    <w:rsid w:val="00E85DF8"/>
    <w:rsid w:val="00EB756D"/>
    <w:rsid w:val="00EE5403"/>
    <w:rsid w:val="00EE6BD7"/>
    <w:rsid w:val="00F27018"/>
    <w:rsid w:val="00F47381"/>
    <w:rsid w:val="00F626E6"/>
    <w:rsid w:val="00F92516"/>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rules v:ext="edit">
        <o:r id="V:Rule6" type="connector" idref="#_x0000_s1032"/>
        <o:r id="V:Rule7" type="connector" idref="#_x0000_s1041"/>
        <o:r id="V:Rule8" type="connector" idref="#_x0000_s1043"/>
        <o:r id="V:Rule9" type="connector" idref="#_x0000_s1044"/>
        <o:r id="V:Rule10"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46187"/>
    <w:rPr>
      <w:sz w:val="24"/>
      <w:szCs w:val="24"/>
      <w:lang w:val="sk-SK"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PouitHypertextovPrepojenie">
    <w:name w:val="FollowedHyperlink"/>
    <w:basedOn w:val="Predvolenpsmoodseku"/>
    <w:uiPriority w:val="99"/>
    <w:semiHidden/>
    <w:unhideWhenUsed/>
    <w:rsid w:val="008864EF"/>
    <w:rPr>
      <w:color w:val="800080"/>
      <w:u w:val="single"/>
    </w:rPr>
  </w:style>
  <w:style w:type="character" w:styleId="Hypertextovprepojenie">
    <w:name w:val="Hyperlink"/>
    <w:basedOn w:val="Predvolenpsmoodseku"/>
    <w:rsid w:val="00946187"/>
    <w:rPr>
      <w:color w:val="0000FF"/>
      <w:u w:val="single"/>
    </w:rPr>
  </w:style>
  <w:style w:type="paragraph" w:styleId="Normlnywebov">
    <w:name w:val="Normal (Web)"/>
    <w:basedOn w:val="Normlny"/>
    <w:uiPriority w:val="99"/>
    <w:semiHidden/>
    <w:unhideWhenUsed/>
    <w:rsid w:val="00367528"/>
    <w:pPr>
      <w:spacing w:before="100" w:beforeAutospacing="1" w:after="100" w:afterAutospacing="1"/>
    </w:pPr>
    <w:rPr>
      <w:lang w:val="en-US" w:eastAsia="en-US"/>
    </w:rPr>
  </w:style>
  <w:style w:type="paragraph" w:styleId="Textbubliny">
    <w:name w:val="Balloon Text"/>
    <w:basedOn w:val="Normlny"/>
    <w:link w:val="TextbublinyChar"/>
    <w:uiPriority w:val="99"/>
    <w:semiHidden/>
    <w:unhideWhenUsed/>
    <w:rsid w:val="00686B95"/>
    <w:rPr>
      <w:rFonts w:ascii="Tahoma" w:hAnsi="Tahoma" w:cs="Tahoma"/>
      <w:sz w:val="16"/>
      <w:szCs w:val="16"/>
    </w:rPr>
  </w:style>
  <w:style w:type="character" w:customStyle="1" w:styleId="TextbublinyChar">
    <w:name w:val="Text bubliny Char"/>
    <w:basedOn w:val="Predvolenpsmoodseku"/>
    <w:link w:val="Textbubliny"/>
    <w:uiPriority w:val="99"/>
    <w:semiHidden/>
    <w:rsid w:val="00686B95"/>
    <w:rPr>
      <w:rFonts w:ascii="Tahoma" w:hAnsi="Tahoma" w:cs="Tahoma"/>
      <w:sz w:val="16"/>
      <w:szCs w:val="16"/>
      <w:lang w:val="sk-SK" w:eastAsia="sk-SK"/>
    </w:rPr>
  </w:style>
  <w:style w:type="character" w:styleId="Textzstupnhosymbolu">
    <w:name w:val="Placeholder Text"/>
    <w:basedOn w:val="Predvolenpsmoodseku"/>
    <w:uiPriority w:val="99"/>
    <w:semiHidden/>
    <w:rsid w:val="00686B95"/>
    <w:rPr>
      <w:color w:val="808080"/>
    </w:rPr>
  </w:style>
  <w:style w:type="character" w:styleId="Odkaznakomentr">
    <w:name w:val="annotation reference"/>
    <w:basedOn w:val="Predvolenpsmoodseku"/>
    <w:uiPriority w:val="99"/>
    <w:semiHidden/>
    <w:unhideWhenUsed/>
    <w:rsid w:val="008A40CF"/>
    <w:rPr>
      <w:sz w:val="16"/>
      <w:szCs w:val="16"/>
    </w:rPr>
  </w:style>
  <w:style w:type="paragraph" w:styleId="Textkomentra">
    <w:name w:val="annotation text"/>
    <w:basedOn w:val="Normlny"/>
    <w:link w:val="TextkomentraChar"/>
    <w:uiPriority w:val="99"/>
    <w:semiHidden/>
    <w:unhideWhenUsed/>
    <w:rsid w:val="008A40CF"/>
    <w:rPr>
      <w:sz w:val="20"/>
      <w:szCs w:val="20"/>
    </w:rPr>
  </w:style>
  <w:style w:type="character" w:customStyle="1" w:styleId="TextkomentraChar">
    <w:name w:val="Text komentára Char"/>
    <w:basedOn w:val="Predvolenpsmoodseku"/>
    <w:link w:val="Textkomentra"/>
    <w:uiPriority w:val="99"/>
    <w:semiHidden/>
    <w:rsid w:val="008A40CF"/>
    <w:rPr>
      <w:lang w:val="sk-SK" w:eastAsia="sk-SK"/>
    </w:rPr>
  </w:style>
  <w:style w:type="paragraph" w:styleId="Predmetkomentra">
    <w:name w:val="annotation subject"/>
    <w:basedOn w:val="Textkomentra"/>
    <w:next w:val="Textkomentra"/>
    <w:link w:val="PredmetkomentraChar"/>
    <w:uiPriority w:val="99"/>
    <w:semiHidden/>
    <w:unhideWhenUsed/>
    <w:rsid w:val="008A40CF"/>
    <w:rPr>
      <w:b/>
      <w:bCs/>
    </w:rPr>
  </w:style>
  <w:style w:type="character" w:customStyle="1" w:styleId="PredmetkomentraChar">
    <w:name w:val="Predmet komentára Char"/>
    <w:basedOn w:val="TextkomentraChar"/>
    <w:link w:val="Predmetkomentra"/>
    <w:uiPriority w:val="99"/>
    <w:semiHidden/>
    <w:rsid w:val="008A40CF"/>
    <w:rPr>
      <w:b/>
      <w:bCs/>
    </w:rPr>
  </w:style>
  <w:style w:type="paragraph" w:styleId="Odsekzoznamu">
    <w:name w:val="List Paragraph"/>
    <w:basedOn w:val="Normlny"/>
    <w:uiPriority w:val="34"/>
    <w:qFormat/>
    <w:rsid w:val="00AF4B88"/>
    <w:pPr>
      <w:ind w:left="720"/>
      <w:contextualSpacing/>
    </w:pPr>
  </w:style>
  <w:style w:type="paragraph" w:styleId="Hlavika">
    <w:name w:val="header"/>
    <w:basedOn w:val="Normlny"/>
    <w:link w:val="HlavikaChar"/>
    <w:uiPriority w:val="99"/>
    <w:unhideWhenUsed/>
    <w:rsid w:val="009C7AAE"/>
    <w:pPr>
      <w:tabs>
        <w:tab w:val="center" w:pos="4536"/>
        <w:tab w:val="right" w:pos="9072"/>
      </w:tabs>
    </w:pPr>
  </w:style>
  <w:style w:type="character" w:customStyle="1" w:styleId="HlavikaChar">
    <w:name w:val="Hlavička Char"/>
    <w:basedOn w:val="Predvolenpsmoodseku"/>
    <w:link w:val="Hlavika"/>
    <w:uiPriority w:val="99"/>
    <w:rsid w:val="009C7AAE"/>
    <w:rPr>
      <w:sz w:val="24"/>
      <w:szCs w:val="24"/>
      <w:lang w:val="sk-SK" w:eastAsia="sk-SK"/>
    </w:rPr>
  </w:style>
  <w:style w:type="paragraph" w:styleId="Pta">
    <w:name w:val="footer"/>
    <w:basedOn w:val="Normlny"/>
    <w:link w:val="PtaChar"/>
    <w:uiPriority w:val="99"/>
    <w:semiHidden/>
    <w:unhideWhenUsed/>
    <w:rsid w:val="009C7AAE"/>
    <w:pPr>
      <w:tabs>
        <w:tab w:val="center" w:pos="4536"/>
        <w:tab w:val="right" w:pos="9072"/>
      </w:tabs>
    </w:pPr>
  </w:style>
  <w:style w:type="character" w:customStyle="1" w:styleId="PtaChar">
    <w:name w:val="Päta Char"/>
    <w:basedOn w:val="Predvolenpsmoodseku"/>
    <w:link w:val="Pta"/>
    <w:uiPriority w:val="99"/>
    <w:semiHidden/>
    <w:rsid w:val="009C7AAE"/>
    <w:rPr>
      <w:sz w:val="24"/>
      <w:szCs w:val="24"/>
      <w:lang w:val="sk-SK" w:eastAsia="sk-SK"/>
    </w:rPr>
  </w:style>
</w:styles>
</file>

<file path=word/webSettings.xml><?xml version="1.0" encoding="utf-8"?>
<w:webSettings xmlns:r="http://schemas.openxmlformats.org/officeDocument/2006/relationships" xmlns:w="http://schemas.openxmlformats.org/wordprocessingml/2006/main">
  <w:divs>
    <w:div w:id="48772219">
      <w:bodyDiv w:val="1"/>
      <w:marLeft w:val="0"/>
      <w:marRight w:val="0"/>
      <w:marTop w:val="0"/>
      <w:marBottom w:val="0"/>
      <w:divBdr>
        <w:top w:val="none" w:sz="0" w:space="0" w:color="auto"/>
        <w:left w:val="none" w:sz="0" w:space="0" w:color="auto"/>
        <w:bottom w:val="none" w:sz="0" w:space="0" w:color="auto"/>
        <w:right w:val="none" w:sz="0" w:space="0" w:color="auto"/>
      </w:divBdr>
    </w:div>
    <w:div w:id="153035478">
      <w:bodyDiv w:val="1"/>
      <w:marLeft w:val="0"/>
      <w:marRight w:val="0"/>
      <w:marTop w:val="0"/>
      <w:marBottom w:val="0"/>
      <w:divBdr>
        <w:top w:val="none" w:sz="0" w:space="0" w:color="auto"/>
        <w:left w:val="none" w:sz="0" w:space="0" w:color="auto"/>
        <w:bottom w:val="none" w:sz="0" w:space="0" w:color="auto"/>
        <w:right w:val="none" w:sz="0" w:space="0" w:color="auto"/>
      </w:divBdr>
    </w:div>
    <w:div w:id="535965643">
      <w:bodyDiv w:val="1"/>
      <w:marLeft w:val="0"/>
      <w:marRight w:val="0"/>
      <w:marTop w:val="0"/>
      <w:marBottom w:val="0"/>
      <w:divBdr>
        <w:top w:val="none" w:sz="0" w:space="0" w:color="auto"/>
        <w:left w:val="none" w:sz="0" w:space="0" w:color="auto"/>
        <w:bottom w:val="none" w:sz="0" w:space="0" w:color="auto"/>
        <w:right w:val="none" w:sz="0" w:space="0" w:color="auto"/>
      </w:divBdr>
    </w:div>
    <w:div w:id="634601687">
      <w:bodyDiv w:val="1"/>
      <w:marLeft w:val="0"/>
      <w:marRight w:val="0"/>
      <w:marTop w:val="0"/>
      <w:marBottom w:val="0"/>
      <w:divBdr>
        <w:top w:val="none" w:sz="0" w:space="0" w:color="auto"/>
        <w:left w:val="none" w:sz="0" w:space="0" w:color="auto"/>
        <w:bottom w:val="none" w:sz="0" w:space="0" w:color="auto"/>
        <w:right w:val="none" w:sz="0" w:space="0" w:color="auto"/>
      </w:divBdr>
    </w:div>
    <w:div w:id="668288739">
      <w:bodyDiv w:val="1"/>
      <w:marLeft w:val="0"/>
      <w:marRight w:val="0"/>
      <w:marTop w:val="0"/>
      <w:marBottom w:val="0"/>
      <w:divBdr>
        <w:top w:val="none" w:sz="0" w:space="0" w:color="auto"/>
        <w:left w:val="none" w:sz="0" w:space="0" w:color="auto"/>
        <w:bottom w:val="none" w:sz="0" w:space="0" w:color="auto"/>
        <w:right w:val="none" w:sz="0" w:space="0" w:color="auto"/>
      </w:divBdr>
    </w:div>
    <w:div w:id="765001786">
      <w:bodyDiv w:val="1"/>
      <w:marLeft w:val="0"/>
      <w:marRight w:val="0"/>
      <w:marTop w:val="0"/>
      <w:marBottom w:val="0"/>
      <w:divBdr>
        <w:top w:val="none" w:sz="0" w:space="0" w:color="auto"/>
        <w:left w:val="none" w:sz="0" w:space="0" w:color="auto"/>
        <w:bottom w:val="none" w:sz="0" w:space="0" w:color="auto"/>
        <w:right w:val="none" w:sz="0" w:space="0" w:color="auto"/>
      </w:divBdr>
    </w:div>
    <w:div w:id="836268240">
      <w:bodyDiv w:val="1"/>
      <w:marLeft w:val="0"/>
      <w:marRight w:val="0"/>
      <w:marTop w:val="0"/>
      <w:marBottom w:val="0"/>
      <w:divBdr>
        <w:top w:val="none" w:sz="0" w:space="0" w:color="auto"/>
        <w:left w:val="none" w:sz="0" w:space="0" w:color="auto"/>
        <w:bottom w:val="none" w:sz="0" w:space="0" w:color="auto"/>
        <w:right w:val="none" w:sz="0" w:space="0" w:color="auto"/>
      </w:divBdr>
    </w:div>
    <w:div w:id="965281922">
      <w:bodyDiv w:val="1"/>
      <w:marLeft w:val="0"/>
      <w:marRight w:val="0"/>
      <w:marTop w:val="0"/>
      <w:marBottom w:val="0"/>
      <w:divBdr>
        <w:top w:val="none" w:sz="0" w:space="0" w:color="auto"/>
        <w:left w:val="none" w:sz="0" w:space="0" w:color="auto"/>
        <w:bottom w:val="none" w:sz="0" w:space="0" w:color="auto"/>
        <w:right w:val="none" w:sz="0" w:space="0" w:color="auto"/>
      </w:divBdr>
    </w:div>
    <w:div w:id="1011762910">
      <w:bodyDiv w:val="1"/>
      <w:marLeft w:val="0"/>
      <w:marRight w:val="0"/>
      <w:marTop w:val="0"/>
      <w:marBottom w:val="0"/>
      <w:divBdr>
        <w:top w:val="none" w:sz="0" w:space="0" w:color="auto"/>
        <w:left w:val="none" w:sz="0" w:space="0" w:color="auto"/>
        <w:bottom w:val="none" w:sz="0" w:space="0" w:color="auto"/>
        <w:right w:val="none" w:sz="0" w:space="0" w:color="auto"/>
      </w:divBdr>
    </w:div>
    <w:div w:id="1038313019">
      <w:bodyDiv w:val="1"/>
      <w:marLeft w:val="0"/>
      <w:marRight w:val="0"/>
      <w:marTop w:val="0"/>
      <w:marBottom w:val="0"/>
      <w:divBdr>
        <w:top w:val="none" w:sz="0" w:space="0" w:color="auto"/>
        <w:left w:val="none" w:sz="0" w:space="0" w:color="auto"/>
        <w:bottom w:val="none" w:sz="0" w:space="0" w:color="auto"/>
        <w:right w:val="none" w:sz="0" w:space="0" w:color="auto"/>
      </w:divBdr>
    </w:div>
    <w:div w:id="1204098250">
      <w:bodyDiv w:val="1"/>
      <w:marLeft w:val="0"/>
      <w:marRight w:val="0"/>
      <w:marTop w:val="0"/>
      <w:marBottom w:val="0"/>
      <w:divBdr>
        <w:top w:val="none" w:sz="0" w:space="0" w:color="auto"/>
        <w:left w:val="none" w:sz="0" w:space="0" w:color="auto"/>
        <w:bottom w:val="none" w:sz="0" w:space="0" w:color="auto"/>
        <w:right w:val="none" w:sz="0" w:space="0" w:color="auto"/>
      </w:divBdr>
    </w:div>
    <w:div w:id="1210801934">
      <w:bodyDiv w:val="1"/>
      <w:marLeft w:val="0"/>
      <w:marRight w:val="0"/>
      <w:marTop w:val="0"/>
      <w:marBottom w:val="0"/>
      <w:divBdr>
        <w:top w:val="none" w:sz="0" w:space="0" w:color="auto"/>
        <w:left w:val="none" w:sz="0" w:space="0" w:color="auto"/>
        <w:bottom w:val="none" w:sz="0" w:space="0" w:color="auto"/>
        <w:right w:val="none" w:sz="0" w:space="0" w:color="auto"/>
      </w:divBdr>
    </w:div>
    <w:div w:id="1285232893">
      <w:bodyDiv w:val="1"/>
      <w:marLeft w:val="0"/>
      <w:marRight w:val="0"/>
      <w:marTop w:val="0"/>
      <w:marBottom w:val="0"/>
      <w:divBdr>
        <w:top w:val="none" w:sz="0" w:space="0" w:color="auto"/>
        <w:left w:val="none" w:sz="0" w:space="0" w:color="auto"/>
        <w:bottom w:val="none" w:sz="0" w:space="0" w:color="auto"/>
        <w:right w:val="none" w:sz="0" w:space="0" w:color="auto"/>
      </w:divBdr>
    </w:div>
    <w:div w:id="1389260469">
      <w:bodyDiv w:val="1"/>
      <w:marLeft w:val="0"/>
      <w:marRight w:val="0"/>
      <w:marTop w:val="0"/>
      <w:marBottom w:val="0"/>
      <w:divBdr>
        <w:top w:val="none" w:sz="0" w:space="0" w:color="auto"/>
        <w:left w:val="none" w:sz="0" w:space="0" w:color="auto"/>
        <w:bottom w:val="none" w:sz="0" w:space="0" w:color="auto"/>
        <w:right w:val="none" w:sz="0" w:space="0" w:color="auto"/>
      </w:divBdr>
    </w:div>
    <w:div w:id="1471165519">
      <w:bodyDiv w:val="1"/>
      <w:marLeft w:val="0"/>
      <w:marRight w:val="0"/>
      <w:marTop w:val="0"/>
      <w:marBottom w:val="0"/>
      <w:divBdr>
        <w:top w:val="none" w:sz="0" w:space="0" w:color="auto"/>
        <w:left w:val="none" w:sz="0" w:space="0" w:color="auto"/>
        <w:bottom w:val="none" w:sz="0" w:space="0" w:color="auto"/>
        <w:right w:val="none" w:sz="0" w:space="0" w:color="auto"/>
      </w:divBdr>
    </w:div>
    <w:div w:id="166562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7F86C7-8EBC-4F5E-A7C8-5BA9D9301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2357</Words>
  <Characters>13436</Characters>
  <Application>Microsoft Office Word</Application>
  <DocSecurity>0</DocSecurity>
  <Lines>111</Lines>
  <Paragraphs>31</Paragraphs>
  <ScaleCrop>false</ScaleCrop>
  <HeadingPairs>
    <vt:vector size="2" baseType="variant">
      <vt:variant>
        <vt:lpstr>Názov</vt:lpstr>
      </vt:variant>
      <vt:variant>
        <vt:i4>1</vt:i4>
      </vt:variant>
    </vt:vector>
  </HeadingPairs>
  <TitlesOfParts>
    <vt:vector size="1" baseType="lpstr">
      <vt:lpstr>NÁZOV RUKOPISU PRÍSPEVKU DO DIDAKTICKÉHO ČASOPISU MIF</vt:lpstr>
    </vt:vector>
  </TitlesOfParts>
  <Company>PF UPJŠ Košice</Company>
  <LinksUpToDate>false</LinksUpToDate>
  <CharactersWithSpaces>15762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NÁZOV RUKOPISU PRÍSPEVKU DO DIDAKTICKÉHO ČASOPISU MIF</dc:title>
  <dc:creator>Marián Kireš</dc:creator>
  <cp:lastModifiedBy>marian_kires</cp:lastModifiedBy>
  <cp:revision>22</cp:revision>
  <dcterms:created xsi:type="dcterms:W3CDTF">2012-10-01T18:14:00Z</dcterms:created>
  <dcterms:modified xsi:type="dcterms:W3CDTF">2012-12-05T19:41:00Z</dcterms:modified>
</cp:coreProperties>
</file>